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31A95802">
      <w:pPr>
        <w:pStyle w:val="2"/>
        <w:bidi w:val="0"/>
        <w:jc w:val="center"/>
        <w:rPr>
          <w:rFonts w:hint="default"/>
        </w:rPr>
      </w:pPr>
      <w:r>
        <w:rPr>
          <w:rFonts w:hint="default"/>
        </w:rPr>
        <w:t>Spring Data JPA</w:t>
      </w:r>
    </w:p>
    <w:p w14:paraId="6E656BBC">
      <w:pPr>
        <w:pStyle w:val="3"/>
        <w:numPr>
          <w:ilvl w:val="0"/>
          <w:numId w:val="1"/>
        </w:numPr>
        <w:bidi w:val="0"/>
        <w:rPr>
          <w:rFonts w:hint="default"/>
          <w:lang w:val="en-US"/>
        </w:rPr>
      </w:pPr>
      <w:r>
        <w:rPr>
          <w:rFonts w:hint="default"/>
          <w:lang w:val="en-US"/>
        </w:rPr>
        <w:t>Spring Data JPA</w:t>
      </w:r>
    </w:p>
    <w:p w14:paraId="177A21A4">
      <w:pPr>
        <w:pStyle w:val="4"/>
        <w:numPr>
          <w:ilvl w:val="0"/>
          <w:numId w:val="2"/>
        </w:numPr>
        <w:bidi w:val="0"/>
        <w:rPr>
          <w:rFonts w:hint="default"/>
          <w:lang w:val="en-US"/>
        </w:rPr>
      </w:pPr>
      <w:r>
        <w:rPr>
          <w:rFonts w:hint="default"/>
          <w:lang w:val="en-US"/>
        </w:rPr>
        <w:t>Spring Data JPA là gì?</w:t>
      </w:r>
    </w:p>
    <w:p w14:paraId="01FF4CE7">
      <w:pPr>
        <w:numPr>
          <w:ilvl w:val="0"/>
          <w:numId w:val="3"/>
        </w:numPr>
        <w:ind w:left="420" w:leftChars="0" w:hanging="420" w:firstLineChars="0"/>
        <w:rPr>
          <w:rFonts w:hint="default"/>
          <w:lang w:val="en-US"/>
        </w:rPr>
      </w:pPr>
      <w:r>
        <w:rPr>
          <w:rFonts w:hint="default"/>
          <w:b/>
          <w:bCs/>
          <w:lang w:val="en-US"/>
        </w:rPr>
        <w:t>Spring Data JPA</w:t>
      </w:r>
      <w:r>
        <w:rPr>
          <w:rFonts w:hint="default"/>
          <w:lang w:val="en-US"/>
        </w:rPr>
        <w:t xml:space="preserve"> là một phần của </w:t>
      </w:r>
      <w:r>
        <w:rPr>
          <w:rFonts w:hint="default"/>
          <w:b/>
          <w:bCs/>
          <w:lang w:val="en-US"/>
        </w:rPr>
        <w:t>Spring Framework</w:t>
      </w:r>
      <w:r>
        <w:rPr>
          <w:rFonts w:hint="default"/>
          <w:lang w:val="en-US"/>
        </w:rPr>
        <w:t xml:space="preserve"> giúp đơn giản hóa quá trình phát triển của các tầng truy cập dữ liệu cho những ứng dụng Java, đặc biệt là những ứng dụng sử dụng JPA (Java Persistence API).</w:t>
      </w:r>
    </w:p>
    <w:p w14:paraId="0B0859AE">
      <w:pPr>
        <w:numPr>
          <w:ilvl w:val="0"/>
          <w:numId w:val="0"/>
        </w:numPr>
        <w:rPr>
          <w:rFonts w:hint="default"/>
          <w:lang w:val="en-US"/>
        </w:rPr>
      </w:pPr>
    </w:p>
    <w:p w14:paraId="16369DCD">
      <w:pPr>
        <w:numPr>
          <w:ilvl w:val="0"/>
          <w:numId w:val="3"/>
        </w:numPr>
        <w:ind w:left="420" w:leftChars="0" w:hanging="420" w:firstLineChars="0"/>
        <w:rPr>
          <w:rFonts w:hint="default"/>
          <w:lang w:val="en-US"/>
        </w:rPr>
      </w:pPr>
      <w:r>
        <w:rPr>
          <w:rFonts w:hint="default"/>
          <w:b/>
          <w:bCs/>
          <w:lang w:val="en-US"/>
        </w:rPr>
        <w:t>Spring Data JPA</w:t>
      </w:r>
      <w:r>
        <w:rPr>
          <w:rFonts w:hint="default"/>
          <w:lang w:val="en-US"/>
        </w:rPr>
        <w:t xml:space="preserve"> cho phép những developers tương tác với database sử dụng những </w:t>
      </w:r>
      <w:r>
        <w:rPr>
          <w:rFonts w:hint="default"/>
          <w:b/>
          <w:bCs/>
          <w:lang w:val="en-US"/>
        </w:rPr>
        <w:t>phương thức đơn giản hơn và có ý nghĩa hơn</w:t>
      </w:r>
      <w:r>
        <w:rPr>
          <w:rFonts w:hint="default"/>
          <w:lang w:val="en-US"/>
        </w:rPr>
        <w:t>.</w:t>
      </w:r>
    </w:p>
    <w:p w14:paraId="55CBA26D">
      <w:pPr>
        <w:numPr>
          <w:ilvl w:val="0"/>
          <w:numId w:val="0"/>
        </w:numPr>
        <w:rPr>
          <w:rFonts w:hint="default"/>
          <w:lang w:val="en-US"/>
        </w:rPr>
      </w:pPr>
    </w:p>
    <w:p w14:paraId="230BE67D">
      <w:pPr>
        <w:numPr>
          <w:ilvl w:val="0"/>
          <w:numId w:val="0"/>
        </w:numPr>
      </w:pPr>
      <w:r>
        <w:rPr>
          <w:rFonts w:hint="default"/>
          <w:lang w:val="en-US"/>
        </w:rPr>
        <w:t xml:space="preserve"> </w:t>
      </w:r>
      <w:r>
        <w:drawing>
          <wp:inline distT="0" distB="0" distL="114300" distR="114300">
            <wp:extent cx="5120640" cy="23088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4"/>
                    <a:stretch>
                      <a:fillRect/>
                    </a:stretch>
                  </pic:blipFill>
                  <pic:spPr>
                    <a:xfrm>
                      <a:off x="0" y="0"/>
                      <a:ext cx="5120640" cy="2308860"/>
                    </a:xfrm>
                    <a:prstGeom prst="rect">
                      <a:avLst/>
                    </a:prstGeom>
                    <a:noFill/>
                    <a:ln>
                      <a:noFill/>
                    </a:ln>
                  </pic:spPr>
                </pic:pic>
              </a:graphicData>
            </a:graphic>
          </wp:inline>
        </w:drawing>
      </w:r>
    </w:p>
    <w:p w14:paraId="0F2A8A8B">
      <w:pPr>
        <w:numPr>
          <w:ilvl w:val="0"/>
          <w:numId w:val="0"/>
        </w:numPr>
      </w:pPr>
    </w:p>
    <w:p w14:paraId="0BC1582D">
      <w:pPr>
        <w:pStyle w:val="4"/>
        <w:numPr>
          <w:ilvl w:val="0"/>
          <w:numId w:val="2"/>
        </w:numPr>
        <w:bidi w:val="0"/>
        <w:rPr>
          <w:rFonts w:hint="default"/>
          <w:lang w:val="en-US"/>
        </w:rPr>
      </w:pPr>
      <w:r>
        <w:rPr>
          <w:rFonts w:hint="default"/>
          <w:lang w:val="en-US"/>
        </w:rPr>
        <w:t>Các tính năng chính của Spring Data JPA</w:t>
      </w:r>
    </w:p>
    <w:p w14:paraId="70610710">
      <w:pPr>
        <w:numPr>
          <w:ilvl w:val="0"/>
          <w:numId w:val="0"/>
        </w:numPr>
        <w:ind w:leftChars="0"/>
        <w:rPr>
          <w:rFonts w:hint="default"/>
          <w:lang w:val="en-US"/>
        </w:rPr>
      </w:pPr>
      <w:r>
        <w:rPr>
          <w:rFonts w:hint="default"/>
          <w:b/>
          <w:bCs/>
          <w:lang w:val="en-US"/>
        </w:rPr>
        <w:t>Repository Abstraction</w:t>
      </w:r>
      <w:r>
        <w:rPr>
          <w:rFonts w:hint="default"/>
          <w:lang w:val="en-US"/>
        </w:rPr>
        <w:t>: Spring Data JPA giới thiệu interface Repository mà định nghĩa những phương thức truy cập data phổ biến như save, find, delete,… Spring Data JPA tự động generates implementations cho những phương thức này dựa và tên của method.</w:t>
      </w:r>
    </w:p>
    <w:p w14:paraId="0D9ED2AC">
      <w:pPr>
        <w:numPr>
          <w:ilvl w:val="0"/>
          <w:numId w:val="0"/>
        </w:numPr>
        <w:ind w:leftChars="0"/>
        <w:rPr>
          <w:rFonts w:hint="default"/>
          <w:lang w:val="en-US"/>
        </w:rPr>
      </w:pPr>
    </w:p>
    <w:p w14:paraId="29EC9631">
      <w:pPr>
        <w:numPr>
          <w:ilvl w:val="0"/>
          <w:numId w:val="0"/>
        </w:numPr>
        <w:ind w:leftChars="0"/>
        <w:rPr>
          <w:rFonts w:hint="default"/>
          <w:lang w:val="en-US"/>
        </w:rPr>
      </w:pPr>
      <w:r>
        <w:rPr>
          <w:rFonts w:hint="default"/>
          <w:b/>
          <w:bCs/>
          <w:lang w:val="en-US"/>
        </w:rPr>
        <w:t>Spring Data JPA Repositories</w:t>
      </w:r>
      <w:r>
        <w:rPr>
          <w:rFonts w:hint="default"/>
          <w:lang w:val="en-US"/>
        </w:rPr>
        <w:t>: ta có thể tạo custom repositories bằng cách extends Repository interface và định nghĩa custom query methods. Spring Data JPA sử dụng naming convention để tự động phát sinh query implementations.</w:t>
      </w:r>
    </w:p>
    <w:p w14:paraId="118C2287">
      <w:pPr>
        <w:numPr>
          <w:ilvl w:val="0"/>
          <w:numId w:val="0"/>
        </w:numPr>
        <w:ind w:leftChars="0"/>
        <w:rPr>
          <w:rFonts w:hint="default"/>
          <w:lang w:val="en-US"/>
        </w:rPr>
      </w:pPr>
    </w:p>
    <w:p w14:paraId="571E791B">
      <w:pPr>
        <w:numPr>
          <w:ilvl w:val="0"/>
          <w:numId w:val="0"/>
        </w:numPr>
        <w:ind w:leftChars="0"/>
        <w:rPr>
          <w:rFonts w:hint="default"/>
          <w:lang w:val="en-US"/>
        </w:rPr>
      </w:pPr>
      <w:r>
        <w:rPr>
          <w:rFonts w:hint="default"/>
          <w:b/>
          <w:bCs/>
          <w:lang w:val="en-US"/>
        </w:rPr>
        <w:t>Query Annotation</w:t>
      </w:r>
      <w:r>
        <w:rPr>
          <w:rFonts w:hint="default"/>
          <w:lang w:val="en-US"/>
        </w:rPr>
        <w:t>: Ta có thể sử dụng @Query annotation để viết custom JPQL hoặc native SQL queries.</w:t>
      </w:r>
    </w:p>
    <w:p w14:paraId="2C2FA761">
      <w:pPr>
        <w:numPr>
          <w:ilvl w:val="0"/>
          <w:numId w:val="0"/>
        </w:numPr>
        <w:ind w:leftChars="0"/>
        <w:rPr>
          <w:rFonts w:hint="default"/>
          <w:lang w:val="en-US"/>
        </w:rPr>
      </w:pPr>
    </w:p>
    <w:p w14:paraId="4E37CE67">
      <w:pPr>
        <w:numPr>
          <w:ilvl w:val="0"/>
          <w:numId w:val="0"/>
        </w:numPr>
        <w:ind w:leftChars="0"/>
        <w:rPr>
          <w:rFonts w:hint="default"/>
          <w:lang w:val="en-US"/>
        </w:rPr>
      </w:pPr>
      <w:r>
        <w:rPr>
          <w:rFonts w:hint="default"/>
          <w:b/>
          <w:bCs/>
          <w:lang w:val="en-US"/>
        </w:rPr>
        <w:t>Integration with Spring Framework</w:t>
      </w:r>
      <w:r>
        <w:rPr>
          <w:rFonts w:hint="default"/>
          <w:lang w:val="en-US"/>
        </w:rPr>
        <w:t>: Spring Data JPA tích với một cách trơn tru với các thành phần Spring khác như Spring MVC, Spring Security, và Spring Boot.</w:t>
      </w:r>
    </w:p>
    <w:p w14:paraId="5F6342CD">
      <w:pPr>
        <w:pStyle w:val="4"/>
        <w:numPr>
          <w:ilvl w:val="0"/>
          <w:numId w:val="2"/>
        </w:numPr>
        <w:bidi w:val="0"/>
        <w:rPr>
          <w:rFonts w:hint="default"/>
          <w:lang w:val="en-US"/>
        </w:rPr>
      </w:pPr>
      <w:r>
        <w:rPr>
          <w:rFonts w:hint="default"/>
          <w:lang w:val="en-US"/>
        </w:rPr>
        <w:t>Những lợi ích của việc sử dụng Spring Data JPA</w:t>
      </w:r>
    </w:p>
    <w:p w14:paraId="18050521">
      <w:pPr>
        <w:numPr>
          <w:ilvl w:val="0"/>
          <w:numId w:val="4"/>
        </w:numPr>
        <w:ind w:left="420" w:leftChars="0" w:hanging="420" w:firstLineChars="0"/>
        <w:rPr>
          <w:rFonts w:hint="default"/>
          <w:lang w:val="en-US"/>
        </w:rPr>
      </w:pPr>
      <w:r>
        <w:rPr>
          <w:rFonts w:hint="default"/>
          <w:b/>
          <w:bCs/>
          <w:lang w:val="en-US"/>
        </w:rPr>
        <w:t>Reduced Boilerplate Code</w:t>
      </w:r>
      <w:r>
        <w:rPr>
          <w:rFonts w:hint="default"/>
          <w:lang w:val="en-US"/>
        </w:rPr>
        <w:t>: Nó cắt giảm đáng kể số lượng code mà ta cần phải viết cho những hoạt động truy cập data.</w:t>
      </w:r>
    </w:p>
    <w:p w14:paraId="71774401">
      <w:pPr>
        <w:numPr>
          <w:ilvl w:val="0"/>
          <w:numId w:val="0"/>
        </w:numPr>
        <w:ind w:leftChars="0"/>
        <w:rPr>
          <w:rFonts w:hint="default"/>
          <w:lang w:val="en-US"/>
        </w:rPr>
      </w:pPr>
    </w:p>
    <w:p w14:paraId="0690CDBF">
      <w:pPr>
        <w:numPr>
          <w:ilvl w:val="0"/>
          <w:numId w:val="4"/>
        </w:numPr>
        <w:ind w:left="420" w:leftChars="0" w:hanging="420" w:firstLineChars="0"/>
        <w:rPr>
          <w:rFonts w:hint="default"/>
          <w:lang w:val="en-US"/>
        </w:rPr>
      </w:pPr>
      <w:r>
        <w:rPr>
          <w:rFonts w:hint="default"/>
          <w:b/>
          <w:bCs/>
          <w:lang w:val="en-US"/>
        </w:rPr>
        <w:t>Improved Productivity</w:t>
      </w:r>
      <w:r>
        <w:rPr>
          <w:rFonts w:hint="default"/>
          <w:lang w:val="en-US"/>
        </w:rPr>
        <w:t>: Bằng cách đơn giản hóa truy cập data, nó tăng năng suất của nhà phát triển.</w:t>
      </w:r>
    </w:p>
    <w:p w14:paraId="1AEE77DE">
      <w:pPr>
        <w:numPr>
          <w:ilvl w:val="0"/>
          <w:numId w:val="0"/>
        </w:numPr>
        <w:ind w:leftChars="0"/>
        <w:rPr>
          <w:rFonts w:hint="default"/>
          <w:lang w:val="en-US"/>
        </w:rPr>
      </w:pPr>
    </w:p>
    <w:p w14:paraId="4A20F4EB">
      <w:pPr>
        <w:numPr>
          <w:ilvl w:val="0"/>
          <w:numId w:val="4"/>
        </w:numPr>
        <w:ind w:left="420" w:leftChars="0" w:hanging="420" w:firstLineChars="0"/>
        <w:rPr>
          <w:rFonts w:hint="default"/>
          <w:lang w:val="en-US"/>
        </w:rPr>
      </w:pPr>
      <w:r>
        <w:rPr>
          <w:rFonts w:hint="default"/>
          <w:b/>
          <w:bCs/>
          <w:lang w:val="en-US"/>
        </w:rPr>
        <w:t>Enhanced Maintainability</w:t>
      </w:r>
      <w:r>
        <w:rPr>
          <w:rFonts w:hint="default"/>
          <w:lang w:val="en-US"/>
        </w:rPr>
        <w:t>: Code trở nên dễ bảo trì hơn do tính đơn giản và tuân thủ các quy ước.</w:t>
      </w:r>
    </w:p>
    <w:p w14:paraId="2BFDDA90">
      <w:pPr>
        <w:numPr>
          <w:ilvl w:val="0"/>
          <w:numId w:val="0"/>
        </w:numPr>
        <w:ind w:leftChars="0"/>
        <w:rPr>
          <w:rFonts w:hint="default"/>
          <w:lang w:val="en-US"/>
        </w:rPr>
      </w:pPr>
    </w:p>
    <w:p w14:paraId="35658BB8">
      <w:pPr>
        <w:numPr>
          <w:ilvl w:val="0"/>
          <w:numId w:val="4"/>
        </w:numPr>
        <w:ind w:left="420" w:leftChars="0" w:hanging="420" w:firstLineChars="0"/>
        <w:rPr>
          <w:rFonts w:hint="default"/>
          <w:lang w:val="en-US"/>
        </w:rPr>
      </w:pPr>
      <w:r>
        <w:rPr>
          <w:rFonts w:hint="default"/>
          <w:b/>
          <w:bCs/>
          <w:lang w:val="en-US"/>
        </w:rPr>
        <w:t>Flexibility</w:t>
      </w:r>
      <w:r>
        <w:rPr>
          <w:rFonts w:hint="default"/>
          <w:lang w:val="en-US"/>
        </w:rPr>
        <w:t>: Nó hỗ trợ nhiều loại hệ thống database khác nhau thông qua JPA.</w:t>
      </w:r>
    </w:p>
    <w:p w14:paraId="4BC3B3DB">
      <w:pPr>
        <w:numPr>
          <w:ilvl w:val="0"/>
          <w:numId w:val="0"/>
        </w:numPr>
        <w:ind w:leftChars="0"/>
        <w:rPr>
          <w:rFonts w:hint="default"/>
          <w:lang w:val="en-US"/>
        </w:rPr>
      </w:pPr>
    </w:p>
    <w:p w14:paraId="76546189">
      <w:pPr>
        <w:numPr>
          <w:ilvl w:val="0"/>
          <w:numId w:val="4"/>
        </w:numPr>
        <w:ind w:left="420" w:leftChars="0" w:hanging="420" w:firstLineChars="0"/>
        <w:rPr>
          <w:rFonts w:hint="default"/>
          <w:lang w:val="en-US"/>
        </w:rPr>
      </w:pPr>
      <w:r>
        <w:rPr>
          <w:rFonts w:hint="default"/>
          <w:b/>
          <w:bCs/>
          <w:lang w:val="en-US"/>
        </w:rPr>
        <w:t>Strong Community and Support</w:t>
      </w:r>
      <w:r>
        <w:rPr>
          <w:rFonts w:hint="default"/>
          <w:lang w:val="en-US"/>
        </w:rPr>
        <w:t>: Nó hưởng lợi từ cộng đồng Spring lớn và có tài liệu và nguồn tài nguyên hỗ trợ rộng lớn.</w:t>
      </w:r>
    </w:p>
    <w:p w14:paraId="6B8085F5">
      <w:pPr>
        <w:numPr>
          <w:ilvl w:val="0"/>
          <w:numId w:val="0"/>
        </w:numPr>
        <w:ind w:leftChars="0"/>
        <w:rPr>
          <w:rFonts w:hint="default"/>
          <w:lang w:val="en-US"/>
        </w:rPr>
      </w:pPr>
    </w:p>
    <w:p w14:paraId="2F2223F7">
      <w:pPr>
        <w:pStyle w:val="3"/>
        <w:numPr>
          <w:ilvl w:val="0"/>
          <w:numId w:val="1"/>
        </w:numPr>
        <w:bidi w:val="0"/>
        <w:rPr>
          <w:rFonts w:hint="default"/>
          <w:lang w:val="en-US"/>
        </w:rPr>
      </w:pPr>
      <w:r>
        <w:rPr>
          <w:rFonts w:hint="default"/>
          <w:lang w:val="en-US"/>
        </w:rPr>
        <w:t>Core Concepts của Spring Data JPA</w:t>
      </w:r>
    </w:p>
    <w:p w14:paraId="58EB0FE4">
      <w:pPr>
        <w:pStyle w:val="4"/>
        <w:numPr>
          <w:ilvl w:val="0"/>
          <w:numId w:val="5"/>
        </w:numPr>
        <w:bidi w:val="0"/>
        <w:rPr>
          <w:rFonts w:hint="default"/>
          <w:lang w:val="en-US"/>
        </w:rPr>
      </w:pPr>
      <w:r>
        <w:rPr>
          <w:rFonts w:hint="default"/>
          <w:lang w:val="en-US"/>
        </w:rPr>
        <w:t>Spring Data JPA Annotations</w:t>
      </w:r>
    </w:p>
    <w:p w14:paraId="4BDB82F8">
      <w:pPr>
        <w:numPr>
          <w:ilvl w:val="0"/>
          <w:numId w:val="6"/>
        </w:numPr>
        <w:ind w:left="420" w:leftChars="0" w:hanging="420" w:firstLineChars="0"/>
        <w:rPr>
          <w:rFonts w:hint="default"/>
          <w:lang w:val="en-US"/>
        </w:rPr>
      </w:pPr>
      <w:r>
        <w:rPr>
          <w:rFonts w:hint="default"/>
          <w:b/>
          <w:bCs/>
          <w:lang w:val="en-US"/>
        </w:rPr>
        <w:t>@Entity</w:t>
      </w:r>
      <w:r>
        <w:rPr>
          <w:rFonts w:hint="default"/>
          <w:lang w:val="en-US"/>
        </w:rPr>
        <w:t>: đánh dấu một class như một JPA entity, biểu thị class này đại diện cho một table trong database.</w:t>
      </w:r>
    </w:p>
    <w:p w14:paraId="6BD8C91A">
      <w:pPr>
        <w:numPr>
          <w:ilvl w:val="0"/>
          <w:numId w:val="0"/>
        </w:numPr>
        <w:rPr>
          <w:rFonts w:hint="default"/>
          <w:lang w:val="en-US"/>
        </w:rPr>
      </w:pPr>
    </w:p>
    <w:p w14:paraId="2A4930F1">
      <w:pPr>
        <w:numPr>
          <w:ilvl w:val="0"/>
          <w:numId w:val="0"/>
        </w:numPr>
        <w:rPr>
          <w:rFonts w:hint="default"/>
          <w:lang w:val="en-US"/>
        </w:rPr>
      </w:pPr>
    </w:p>
    <w:p w14:paraId="6DF9E5DC">
      <w:pPr>
        <w:numPr>
          <w:ilvl w:val="0"/>
          <w:numId w:val="6"/>
        </w:numPr>
        <w:ind w:left="420" w:leftChars="0" w:hanging="420" w:firstLineChars="0"/>
        <w:rPr>
          <w:rFonts w:hint="default"/>
          <w:lang w:val="en-US"/>
        </w:rPr>
      </w:pPr>
      <w:r>
        <w:rPr>
          <w:rFonts w:hint="default"/>
          <w:b/>
          <w:bCs/>
          <w:lang w:val="en-US"/>
        </w:rPr>
        <w:t>@Table</w:t>
      </w:r>
      <w:r>
        <w:rPr>
          <w:rFonts w:hint="default"/>
          <w:lang w:val="en-US"/>
        </w:rPr>
        <w:t>: Chỉ định tên của bảng trong database mà entity sẽ được ánh xạ tới.</w:t>
      </w:r>
    </w:p>
    <w:p w14:paraId="28C3CF88">
      <w:pPr>
        <w:numPr>
          <w:ilvl w:val="0"/>
          <w:numId w:val="0"/>
        </w:numPr>
        <w:rPr>
          <w:rFonts w:hint="default"/>
          <w:lang w:val="en-US"/>
        </w:rPr>
      </w:pPr>
    </w:p>
    <w:p w14:paraId="4709781C">
      <w:pPr>
        <w:numPr>
          <w:ilvl w:val="0"/>
          <w:numId w:val="6"/>
        </w:numPr>
        <w:ind w:left="420" w:leftChars="0" w:hanging="420" w:firstLineChars="0"/>
        <w:rPr>
          <w:rFonts w:hint="default"/>
          <w:lang w:val="en-US"/>
        </w:rPr>
      </w:pPr>
      <w:r>
        <w:rPr>
          <w:rFonts w:hint="default"/>
          <w:b/>
          <w:bCs/>
          <w:lang w:val="en-US"/>
        </w:rPr>
        <w:t>@Id</w:t>
      </w:r>
      <w:r>
        <w:rPr>
          <w:rFonts w:hint="default"/>
          <w:lang w:val="en-US"/>
        </w:rPr>
        <w:t>: Đánh dấu một field sẽ là khóa chính trong một entity.</w:t>
      </w:r>
    </w:p>
    <w:p w14:paraId="39998D1D">
      <w:pPr>
        <w:numPr>
          <w:ilvl w:val="0"/>
          <w:numId w:val="0"/>
        </w:numPr>
        <w:rPr>
          <w:rFonts w:hint="default"/>
          <w:lang w:val="en-US"/>
        </w:rPr>
      </w:pPr>
    </w:p>
    <w:p w14:paraId="0AF24039">
      <w:pPr>
        <w:numPr>
          <w:ilvl w:val="0"/>
          <w:numId w:val="6"/>
        </w:numPr>
        <w:ind w:left="420" w:leftChars="0" w:hanging="420" w:firstLineChars="0"/>
        <w:rPr>
          <w:rFonts w:hint="default"/>
          <w:lang w:val="en-US"/>
        </w:rPr>
      </w:pPr>
      <w:r>
        <w:rPr>
          <w:rFonts w:hint="default"/>
          <w:b/>
          <w:bCs/>
          <w:lang w:val="en-US"/>
        </w:rPr>
        <w:t>@GeneratedValue</w:t>
      </w:r>
      <w:r>
        <w:rPr>
          <w:rFonts w:hint="default"/>
          <w:lang w:val="en-US"/>
        </w:rPr>
        <w:t>: Chỉ định chiến lược cho việc sinh giá trị khóa chính (VD: GenerationType.IDENTITY, GenerationType.AUTO, GenerationType.SEQUENCE, GenerationType.TABLE).</w:t>
      </w:r>
    </w:p>
    <w:p w14:paraId="73248E97">
      <w:pPr>
        <w:numPr>
          <w:ilvl w:val="0"/>
          <w:numId w:val="0"/>
        </w:numPr>
        <w:rPr>
          <w:rFonts w:hint="default"/>
          <w:lang w:val="en-US"/>
        </w:rPr>
      </w:pPr>
    </w:p>
    <w:p w14:paraId="32CC1AB0">
      <w:pPr>
        <w:numPr>
          <w:ilvl w:val="0"/>
          <w:numId w:val="6"/>
        </w:numPr>
        <w:ind w:left="420" w:leftChars="0" w:hanging="420" w:firstLineChars="0"/>
        <w:rPr>
          <w:rFonts w:hint="default"/>
          <w:lang w:val="en-US"/>
        </w:rPr>
      </w:pPr>
      <w:r>
        <w:rPr>
          <w:rFonts w:hint="default"/>
          <w:b/>
          <w:bCs/>
          <w:lang w:val="en-US"/>
        </w:rPr>
        <w:t>@Column</w:t>
      </w:r>
      <w:r>
        <w:rPr>
          <w:rFonts w:hint="default"/>
          <w:lang w:val="en-US"/>
        </w:rPr>
        <w:t>: Cấu hình các thuộc tính cụ thể của cột như name, length, nullable, và ràng buộc unique.</w:t>
      </w:r>
    </w:p>
    <w:p w14:paraId="2C9B0548">
      <w:pPr>
        <w:numPr>
          <w:ilvl w:val="0"/>
          <w:numId w:val="0"/>
        </w:numPr>
        <w:rPr>
          <w:rFonts w:hint="default"/>
          <w:lang w:val="en-US"/>
        </w:rPr>
      </w:pPr>
    </w:p>
    <w:p w14:paraId="15E2054A">
      <w:pPr>
        <w:pStyle w:val="4"/>
        <w:numPr>
          <w:ilvl w:val="0"/>
          <w:numId w:val="5"/>
        </w:numPr>
        <w:bidi w:val="0"/>
        <w:rPr>
          <w:rFonts w:hint="default"/>
          <w:lang w:val="en-US"/>
        </w:rPr>
      </w:pPr>
      <w:r>
        <w:rPr>
          <w:rFonts w:hint="default"/>
          <w:lang w:val="en-US"/>
        </w:rPr>
        <w:t>Relationship Mapping Annotations</w:t>
      </w:r>
    </w:p>
    <w:p w14:paraId="27A2D3F4">
      <w:pPr>
        <w:numPr>
          <w:ilvl w:val="0"/>
          <w:numId w:val="7"/>
        </w:numPr>
        <w:ind w:left="420" w:leftChars="0" w:hanging="420" w:firstLineChars="0"/>
        <w:rPr>
          <w:rFonts w:hint="default"/>
          <w:lang w:val="en-US"/>
        </w:rPr>
      </w:pPr>
      <w:r>
        <w:rPr>
          <w:rFonts w:hint="default"/>
          <w:b/>
          <w:bCs/>
          <w:lang w:val="en-US"/>
        </w:rPr>
        <w:t>@OneToOne</w:t>
      </w:r>
      <w:r>
        <w:rPr>
          <w:rFonts w:hint="default"/>
          <w:lang w:val="en-US"/>
        </w:rPr>
        <w:t>: Định nghĩa mối quan hệ 1-1 giữa 2 entities.</w:t>
      </w:r>
    </w:p>
    <w:p w14:paraId="7748675D">
      <w:pPr>
        <w:numPr>
          <w:ilvl w:val="0"/>
          <w:numId w:val="0"/>
        </w:numPr>
        <w:ind w:leftChars="0"/>
        <w:rPr>
          <w:rFonts w:hint="default"/>
          <w:lang w:val="en-US"/>
        </w:rPr>
      </w:pPr>
    </w:p>
    <w:p w14:paraId="4E1953FD">
      <w:pPr>
        <w:numPr>
          <w:ilvl w:val="0"/>
          <w:numId w:val="7"/>
        </w:numPr>
        <w:ind w:left="420" w:leftChars="0" w:hanging="420" w:firstLineChars="0"/>
        <w:rPr>
          <w:rFonts w:hint="default"/>
          <w:lang w:val="en-US"/>
        </w:rPr>
      </w:pPr>
      <w:r>
        <w:rPr>
          <w:rFonts w:hint="default"/>
          <w:b/>
          <w:bCs/>
          <w:lang w:val="en-US"/>
        </w:rPr>
        <w:t>@OneToMany</w:t>
      </w:r>
      <w:r>
        <w:rPr>
          <w:rFonts w:hint="default"/>
          <w:lang w:val="en-US"/>
        </w:rPr>
        <w:t>: Định nghĩa mối quan hệ 1-n giữa 2 entities.</w:t>
      </w:r>
    </w:p>
    <w:p w14:paraId="6A02DC27">
      <w:pPr>
        <w:numPr>
          <w:ilvl w:val="0"/>
          <w:numId w:val="0"/>
        </w:numPr>
        <w:ind w:leftChars="0"/>
        <w:rPr>
          <w:rFonts w:hint="default"/>
          <w:lang w:val="en-US"/>
        </w:rPr>
      </w:pPr>
    </w:p>
    <w:p w14:paraId="64A36236">
      <w:pPr>
        <w:numPr>
          <w:ilvl w:val="0"/>
          <w:numId w:val="7"/>
        </w:numPr>
        <w:ind w:left="420" w:leftChars="0" w:hanging="420" w:firstLineChars="0"/>
        <w:rPr>
          <w:rFonts w:hint="default"/>
          <w:lang w:val="en-US"/>
        </w:rPr>
      </w:pPr>
      <w:r>
        <w:rPr>
          <w:rFonts w:hint="default"/>
          <w:b/>
          <w:bCs/>
          <w:lang w:val="en-US"/>
        </w:rPr>
        <w:t>@ManyToOne</w:t>
      </w:r>
      <w:r>
        <w:rPr>
          <w:rFonts w:hint="default"/>
          <w:lang w:val="en-US"/>
        </w:rPr>
        <w:t>: Định nghĩa mối quan hệ n-1 giữa 2 entities.</w:t>
      </w:r>
    </w:p>
    <w:p w14:paraId="25269697">
      <w:pPr>
        <w:numPr>
          <w:ilvl w:val="0"/>
          <w:numId w:val="0"/>
        </w:numPr>
        <w:ind w:leftChars="0"/>
        <w:rPr>
          <w:rFonts w:hint="default"/>
          <w:lang w:val="en-US"/>
        </w:rPr>
      </w:pPr>
    </w:p>
    <w:p w14:paraId="78D29FD4">
      <w:pPr>
        <w:numPr>
          <w:ilvl w:val="0"/>
          <w:numId w:val="7"/>
        </w:numPr>
        <w:ind w:left="420" w:leftChars="0" w:hanging="420" w:firstLineChars="0"/>
        <w:rPr>
          <w:rFonts w:hint="default"/>
          <w:lang w:val="en-US"/>
        </w:rPr>
      </w:pPr>
      <w:r>
        <w:rPr>
          <w:rFonts w:hint="default"/>
          <w:b/>
          <w:bCs/>
          <w:lang w:val="en-US"/>
        </w:rPr>
        <w:t>@ManyToMany</w:t>
      </w:r>
      <w:r>
        <w:rPr>
          <w:rFonts w:hint="default"/>
          <w:lang w:val="en-US"/>
        </w:rPr>
        <w:t>: Định nghĩa mối quan hệ n-n giữa 2 entities.</w:t>
      </w:r>
    </w:p>
    <w:p w14:paraId="4673BC35">
      <w:pPr>
        <w:numPr>
          <w:ilvl w:val="0"/>
          <w:numId w:val="0"/>
        </w:numPr>
        <w:ind w:leftChars="0"/>
        <w:rPr>
          <w:rFonts w:hint="default"/>
          <w:lang w:val="en-US"/>
        </w:rPr>
      </w:pPr>
    </w:p>
    <w:p w14:paraId="35964562">
      <w:pPr>
        <w:numPr>
          <w:ilvl w:val="0"/>
          <w:numId w:val="7"/>
        </w:numPr>
        <w:ind w:left="420" w:leftChars="0" w:hanging="420" w:firstLineChars="0"/>
        <w:rPr>
          <w:rFonts w:hint="default"/>
          <w:lang w:val="en-US"/>
        </w:rPr>
      </w:pPr>
      <w:r>
        <w:rPr>
          <w:rFonts w:hint="default"/>
          <w:b/>
          <w:bCs/>
          <w:lang w:val="en-US"/>
        </w:rPr>
        <w:t>@JoinColumn</w:t>
      </w:r>
      <w:r>
        <w:rPr>
          <w:rFonts w:hint="default"/>
          <w:lang w:val="en-US"/>
        </w:rPr>
        <w:t>: Chỉ định cột khóa ngoài trong database table.</w:t>
      </w:r>
    </w:p>
    <w:p w14:paraId="365B4054">
      <w:pPr>
        <w:numPr>
          <w:ilvl w:val="0"/>
          <w:numId w:val="0"/>
        </w:numPr>
        <w:ind w:leftChars="0"/>
        <w:rPr>
          <w:rFonts w:hint="default"/>
          <w:lang w:val="en-US"/>
        </w:rPr>
      </w:pPr>
    </w:p>
    <w:p w14:paraId="4C21BBF5">
      <w:pPr>
        <w:rPr>
          <w:rFonts w:hint="default"/>
          <w:lang w:val="en-US"/>
        </w:rPr>
      </w:pPr>
      <w:r>
        <w:rPr>
          <w:rFonts w:hint="default"/>
          <w:lang w:val="en-US"/>
        </w:rPr>
        <w:br w:type="page"/>
      </w:r>
    </w:p>
    <w:p w14:paraId="6DFA47DD">
      <w:pPr>
        <w:pStyle w:val="4"/>
        <w:numPr>
          <w:ilvl w:val="0"/>
          <w:numId w:val="5"/>
        </w:numPr>
        <w:bidi w:val="0"/>
        <w:rPr>
          <w:rFonts w:hint="default"/>
          <w:lang w:val="en-US"/>
        </w:rPr>
      </w:pPr>
      <w:r>
        <w:rPr>
          <w:rFonts w:hint="default"/>
          <w:lang w:val="en-US"/>
        </w:rPr>
        <w:t>Query Annotations</w:t>
      </w:r>
    </w:p>
    <w:p w14:paraId="329087C2">
      <w:pPr>
        <w:numPr>
          <w:ilvl w:val="0"/>
          <w:numId w:val="8"/>
        </w:numPr>
        <w:ind w:left="420" w:leftChars="0" w:hanging="420" w:firstLineChars="0"/>
        <w:rPr>
          <w:rFonts w:hint="default"/>
          <w:lang w:val="en-US"/>
        </w:rPr>
      </w:pPr>
      <w:r>
        <w:rPr>
          <w:rFonts w:hint="default"/>
          <w:b/>
          <w:bCs/>
          <w:lang w:val="en-US"/>
        </w:rPr>
        <w:t>@Query</w:t>
      </w:r>
      <w:r>
        <w:rPr>
          <w:rFonts w:hint="default"/>
          <w:lang w:val="en-US"/>
        </w:rPr>
        <w:t>: Định nghĩa một custom JPQL hoặc native SQL query.</w:t>
      </w:r>
    </w:p>
    <w:p w14:paraId="42BBD779">
      <w:pPr>
        <w:numPr>
          <w:ilvl w:val="0"/>
          <w:numId w:val="0"/>
        </w:numPr>
        <w:ind w:leftChars="0"/>
        <w:rPr>
          <w:rFonts w:hint="default"/>
          <w:lang w:val="en-US"/>
        </w:rPr>
      </w:pPr>
    </w:p>
    <w:p w14:paraId="73D14CD3">
      <w:pPr>
        <w:numPr>
          <w:ilvl w:val="0"/>
          <w:numId w:val="8"/>
        </w:numPr>
        <w:ind w:left="420" w:leftChars="0" w:hanging="420" w:firstLineChars="0"/>
        <w:rPr>
          <w:rFonts w:hint="default"/>
          <w:lang w:val="en-US"/>
        </w:rPr>
      </w:pPr>
      <w:r>
        <w:rPr>
          <w:rFonts w:hint="default"/>
          <w:b/>
          <w:bCs/>
          <w:lang w:val="en-US"/>
        </w:rPr>
        <w:t>@Modifying</w:t>
      </w:r>
      <w:r>
        <w:rPr>
          <w:rFonts w:hint="default"/>
          <w:lang w:val="en-US"/>
        </w:rPr>
        <w:t>: cho biết một query modifies data.</w:t>
      </w:r>
    </w:p>
    <w:p w14:paraId="40E1DE89">
      <w:pPr>
        <w:numPr>
          <w:ilvl w:val="0"/>
          <w:numId w:val="0"/>
        </w:numPr>
        <w:ind w:leftChars="0"/>
        <w:rPr>
          <w:rFonts w:hint="default"/>
          <w:lang w:val="en-US"/>
        </w:rPr>
      </w:pPr>
    </w:p>
    <w:p w14:paraId="399C651E">
      <w:pPr>
        <w:numPr>
          <w:ilvl w:val="0"/>
          <w:numId w:val="8"/>
        </w:numPr>
        <w:ind w:left="420" w:leftChars="0" w:hanging="420" w:firstLineChars="0"/>
        <w:rPr>
          <w:rFonts w:hint="default"/>
          <w:lang w:val="en-US"/>
        </w:rPr>
      </w:pPr>
      <w:r>
        <w:rPr>
          <w:rFonts w:hint="default"/>
          <w:b/>
          <w:bCs/>
          <w:lang w:val="en-US"/>
        </w:rPr>
        <w:t>@Param</w:t>
      </w:r>
      <w:r>
        <w:rPr>
          <w:rFonts w:hint="default"/>
          <w:lang w:val="en-US"/>
        </w:rPr>
        <w:t>: Bind một tham số đến một query.</w:t>
      </w:r>
    </w:p>
    <w:p w14:paraId="55D5448F">
      <w:pPr>
        <w:numPr>
          <w:ilvl w:val="0"/>
          <w:numId w:val="0"/>
        </w:numPr>
        <w:ind w:leftChars="0"/>
        <w:rPr>
          <w:rFonts w:hint="default"/>
          <w:lang w:val="en-US"/>
        </w:rPr>
      </w:pPr>
    </w:p>
    <w:p w14:paraId="050ADB9C">
      <w:pPr>
        <w:numPr>
          <w:ilvl w:val="0"/>
          <w:numId w:val="8"/>
        </w:numPr>
        <w:ind w:left="420" w:leftChars="0" w:hanging="420" w:firstLineChars="0"/>
        <w:rPr>
          <w:rFonts w:hint="default"/>
          <w:lang w:val="en-US"/>
        </w:rPr>
      </w:pPr>
      <w:r>
        <w:rPr>
          <w:rFonts w:hint="default"/>
          <w:b/>
          <w:bCs/>
          <w:lang w:val="en-US"/>
        </w:rPr>
        <w:t>@Temporal</w:t>
      </w:r>
      <w:r>
        <w:rPr>
          <w:rFonts w:hint="default"/>
          <w:lang w:val="en-US"/>
        </w:rPr>
        <w:t>: Chỉ định temporal type của một field (VD: TemporalType.DATE, TemporalType.TIME, TemporalType.TIMESTAMP).</w:t>
      </w:r>
    </w:p>
    <w:p w14:paraId="5F543367">
      <w:pPr>
        <w:numPr>
          <w:ilvl w:val="0"/>
          <w:numId w:val="0"/>
        </w:numPr>
        <w:ind w:leftChars="0"/>
        <w:rPr>
          <w:rFonts w:hint="default"/>
          <w:lang w:val="en-US"/>
        </w:rPr>
      </w:pPr>
    </w:p>
    <w:p w14:paraId="26865EEF">
      <w:pPr>
        <w:numPr>
          <w:ilvl w:val="0"/>
          <w:numId w:val="8"/>
        </w:numPr>
        <w:ind w:left="420" w:leftChars="0" w:hanging="420" w:firstLineChars="0"/>
        <w:rPr>
          <w:rFonts w:hint="default"/>
          <w:lang w:val="en-US"/>
        </w:rPr>
      </w:pPr>
      <w:r>
        <w:rPr>
          <w:rFonts w:hint="default"/>
          <w:b/>
          <w:bCs/>
          <w:lang w:val="en-US"/>
        </w:rPr>
        <w:t>@Enumerated</w:t>
      </w:r>
      <w:r>
        <w:rPr>
          <w:rFonts w:hint="default"/>
          <w:lang w:val="en-US"/>
        </w:rPr>
        <w:t>: Chỉ định enumeration type cho một field.</w:t>
      </w:r>
    </w:p>
    <w:p w14:paraId="7D413300">
      <w:pPr>
        <w:numPr>
          <w:ilvl w:val="0"/>
          <w:numId w:val="0"/>
        </w:numPr>
        <w:ind w:leftChars="0"/>
        <w:rPr>
          <w:rFonts w:hint="default"/>
          <w:lang w:val="en-US"/>
        </w:rPr>
      </w:pPr>
    </w:p>
    <w:p w14:paraId="60966FB9">
      <w:pPr>
        <w:numPr>
          <w:ilvl w:val="0"/>
          <w:numId w:val="8"/>
        </w:numPr>
        <w:ind w:left="420" w:leftChars="0" w:hanging="420" w:firstLineChars="0"/>
        <w:rPr>
          <w:rFonts w:hint="default"/>
          <w:lang w:val="en-US"/>
        </w:rPr>
      </w:pPr>
      <w:r>
        <w:rPr>
          <w:rFonts w:hint="default"/>
          <w:b/>
          <w:bCs/>
          <w:lang w:val="en-US"/>
        </w:rPr>
        <w:t>@Lob</w:t>
      </w:r>
      <w:r>
        <w:rPr>
          <w:rFonts w:hint="default"/>
          <w:lang w:val="en-US"/>
        </w:rPr>
        <w:t>: Maps large object types (VD: CLOB, BLOB)</w:t>
      </w:r>
    </w:p>
    <w:p w14:paraId="37FB8927">
      <w:pPr>
        <w:numPr>
          <w:ilvl w:val="0"/>
          <w:numId w:val="0"/>
        </w:numPr>
        <w:ind w:leftChars="0"/>
        <w:rPr>
          <w:rFonts w:hint="default"/>
          <w:lang w:val="en-US"/>
        </w:rPr>
      </w:pPr>
    </w:p>
    <w:p w14:paraId="210177B9">
      <w:pPr>
        <w:numPr>
          <w:ilvl w:val="0"/>
          <w:numId w:val="8"/>
        </w:numPr>
        <w:ind w:left="420" w:leftChars="0" w:hanging="420" w:firstLineChars="0"/>
        <w:rPr>
          <w:rFonts w:hint="default"/>
          <w:lang w:val="en-US"/>
        </w:rPr>
      </w:pPr>
      <w:r>
        <w:rPr>
          <w:rFonts w:hint="default"/>
          <w:b/>
          <w:bCs/>
          <w:lang w:val="en-US"/>
        </w:rPr>
        <w:t>@Transient</w:t>
      </w:r>
      <w:r>
        <w:rPr>
          <w:rFonts w:hint="default"/>
          <w:lang w:val="en-US"/>
        </w:rPr>
        <w:t>: Loại trừ một field từ persistence.</w:t>
      </w:r>
    </w:p>
    <w:p w14:paraId="0639B30C">
      <w:pPr>
        <w:numPr>
          <w:ilvl w:val="0"/>
          <w:numId w:val="0"/>
        </w:numPr>
        <w:ind w:leftChars="0"/>
        <w:rPr>
          <w:rFonts w:hint="default"/>
          <w:lang w:val="en-US"/>
        </w:rPr>
      </w:pPr>
    </w:p>
    <w:p w14:paraId="1DE6AA14">
      <w:pPr>
        <w:numPr>
          <w:ilvl w:val="0"/>
          <w:numId w:val="8"/>
        </w:numPr>
        <w:ind w:left="420" w:leftChars="0" w:hanging="420" w:firstLineChars="0"/>
        <w:rPr>
          <w:rFonts w:hint="default"/>
          <w:lang w:val="en-US"/>
        </w:rPr>
      </w:pPr>
      <w:r>
        <w:rPr>
          <w:rFonts w:hint="default"/>
          <w:b/>
          <w:bCs/>
          <w:lang w:val="en-US"/>
        </w:rPr>
        <w:t>@Version</w:t>
      </w:r>
      <w:r>
        <w:rPr>
          <w:rFonts w:hint="default"/>
          <w:lang w:val="en-US"/>
        </w:rPr>
        <w:t>: Chỉ định một version field cho optimistic locking.</w:t>
      </w:r>
    </w:p>
    <w:p w14:paraId="79A1D6BE">
      <w:pPr>
        <w:numPr>
          <w:ilvl w:val="0"/>
          <w:numId w:val="0"/>
        </w:numPr>
        <w:ind w:leftChars="0"/>
        <w:rPr>
          <w:rFonts w:hint="default"/>
          <w:lang w:val="en-US"/>
        </w:rPr>
      </w:pPr>
    </w:p>
    <w:p w14:paraId="0DFA57B0">
      <w:pPr>
        <w:pStyle w:val="3"/>
        <w:numPr>
          <w:ilvl w:val="0"/>
          <w:numId w:val="1"/>
        </w:numPr>
        <w:bidi w:val="0"/>
        <w:rPr>
          <w:rFonts w:hint="default"/>
          <w:lang w:val="en-US"/>
        </w:rPr>
      </w:pPr>
      <w:r>
        <w:rPr>
          <w:rFonts w:hint="default"/>
          <w:lang w:val="en-US"/>
        </w:rPr>
        <w:t>JPA Query Methods</w:t>
      </w:r>
    </w:p>
    <w:p w14:paraId="355E7FD6">
      <w:pPr>
        <w:pStyle w:val="4"/>
        <w:numPr>
          <w:ilvl w:val="0"/>
          <w:numId w:val="9"/>
        </w:numPr>
        <w:bidi w:val="0"/>
        <w:rPr>
          <w:rFonts w:hint="default"/>
          <w:lang w:val="en-US"/>
        </w:rPr>
      </w:pPr>
      <w:r>
        <w:rPr>
          <w:rFonts w:hint="default"/>
          <w:lang w:val="en-US"/>
        </w:rPr>
        <w:t>JPA Query</w:t>
      </w:r>
    </w:p>
    <w:p w14:paraId="3B96BA03">
      <w:pPr>
        <w:numPr>
          <w:ilvl w:val="0"/>
          <w:numId w:val="0"/>
        </w:numPr>
        <w:rPr>
          <w:rFonts w:hint="default"/>
          <w:lang w:val="en-US"/>
        </w:rPr>
      </w:pPr>
      <w:r>
        <w:rPr>
          <w:rFonts w:hint="default"/>
          <w:lang w:val="en-US"/>
        </w:rPr>
        <w:fldChar w:fldCharType="begin"/>
      </w:r>
      <w:r>
        <w:rPr>
          <w:rFonts w:hint="default"/>
          <w:lang w:val="en-US"/>
        </w:rPr>
        <w:instrText xml:space="preserve"> HYPERLINK "https://docs.spring.io/spring-data/jpa/reference/jpa/query-methods.html" </w:instrText>
      </w:r>
      <w:r>
        <w:rPr>
          <w:rFonts w:hint="default"/>
          <w:lang w:val="en-US"/>
        </w:rPr>
        <w:fldChar w:fldCharType="separate"/>
      </w:r>
      <w:r>
        <w:rPr>
          <w:rStyle w:val="7"/>
          <w:rFonts w:hint="default"/>
          <w:lang w:val="en-US"/>
        </w:rPr>
        <w:t>https://docs.spring.io/spring-data/jpa/reference/jpa/query-methods.html</w:t>
      </w:r>
      <w:r>
        <w:rPr>
          <w:rFonts w:hint="default"/>
          <w:lang w:val="en-US"/>
        </w:rPr>
        <w:fldChar w:fldCharType="end"/>
      </w:r>
    </w:p>
    <w:p w14:paraId="407DB20A">
      <w:pPr>
        <w:numPr>
          <w:ilvl w:val="0"/>
          <w:numId w:val="0"/>
        </w:numPr>
        <w:rPr>
          <w:rFonts w:hint="default"/>
          <w:lang w:val="en-US"/>
        </w:rPr>
      </w:pPr>
    </w:p>
    <w:p w14:paraId="6C74EB20">
      <w:pPr>
        <w:numPr>
          <w:ilvl w:val="0"/>
          <w:numId w:val="0"/>
        </w:numPr>
      </w:pPr>
      <w:r>
        <w:drawing>
          <wp:inline distT="0" distB="0" distL="114300" distR="114300">
            <wp:extent cx="5270500" cy="2839720"/>
            <wp:effectExtent l="0" t="0" r="2540" b="1016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5"/>
                    <a:stretch>
                      <a:fillRect/>
                    </a:stretch>
                  </pic:blipFill>
                  <pic:spPr>
                    <a:xfrm>
                      <a:off x="0" y="0"/>
                      <a:ext cx="5270500" cy="2839720"/>
                    </a:xfrm>
                    <a:prstGeom prst="rect">
                      <a:avLst/>
                    </a:prstGeom>
                    <a:noFill/>
                    <a:ln>
                      <a:noFill/>
                    </a:ln>
                  </pic:spPr>
                </pic:pic>
              </a:graphicData>
            </a:graphic>
          </wp:inline>
        </w:drawing>
      </w:r>
    </w:p>
    <w:p w14:paraId="4CFEF813">
      <w:pPr>
        <w:numPr>
          <w:ilvl w:val="0"/>
          <w:numId w:val="0"/>
        </w:numPr>
      </w:pPr>
    </w:p>
    <w:p w14:paraId="48F3813C">
      <w:pPr>
        <w:numPr>
          <w:ilvl w:val="0"/>
          <w:numId w:val="0"/>
        </w:numPr>
      </w:pPr>
      <w:r>
        <w:drawing>
          <wp:inline distT="0" distB="0" distL="114300" distR="114300">
            <wp:extent cx="5268595" cy="2397760"/>
            <wp:effectExtent l="0" t="0" r="4445" b="1016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6"/>
                    <a:stretch>
                      <a:fillRect/>
                    </a:stretch>
                  </pic:blipFill>
                  <pic:spPr>
                    <a:xfrm>
                      <a:off x="0" y="0"/>
                      <a:ext cx="5268595" cy="2397760"/>
                    </a:xfrm>
                    <a:prstGeom prst="rect">
                      <a:avLst/>
                    </a:prstGeom>
                    <a:noFill/>
                    <a:ln>
                      <a:noFill/>
                    </a:ln>
                  </pic:spPr>
                </pic:pic>
              </a:graphicData>
            </a:graphic>
          </wp:inline>
        </w:drawing>
      </w:r>
    </w:p>
    <w:p w14:paraId="62658DCC">
      <w:pPr>
        <w:numPr>
          <w:ilvl w:val="0"/>
          <w:numId w:val="0"/>
        </w:numPr>
      </w:pPr>
    </w:p>
    <w:p w14:paraId="3DE381B6">
      <w:pPr>
        <w:pStyle w:val="4"/>
        <w:numPr>
          <w:ilvl w:val="0"/>
          <w:numId w:val="9"/>
        </w:numPr>
        <w:bidi w:val="0"/>
        <w:rPr>
          <w:rFonts w:hint="default"/>
          <w:lang w:val="en-US"/>
        </w:rPr>
      </w:pPr>
      <w:r>
        <w:rPr>
          <w:rFonts w:hint="default"/>
          <w:lang w:val="en-US"/>
        </w:rPr>
        <w:t>Repository query keywords</w:t>
      </w:r>
    </w:p>
    <w:p w14:paraId="5D9EEA30">
      <w:pPr>
        <w:numPr>
          <w:ilvl w:val="0"/>
          <w:numId w:val="0"/>
        </w:numPr>
        <w:ind w:leftChars="0"/>
        <w:rPr>
          <w:rFonts w:hint="default"/>
          <w:lang w:val="en-US"/>
        </w:rPr>
      </w:pPr>
      <w:r>
        <w:rPr>
          <w:rFonts w:hint="default"/>
          <w:lang w:val="en-US"/>
        </w:rPr>
        <w:fldChar w:fldCharType="begin"/>
      </w:r>
      <w:r>
        <w:rPr>
          <w:rFonts w:hint="default"/>
          <w:lang w:val="en-US"/>
        </w:rPr>
        <w:instrText xml:space="preserve"> HYPERLINK "https://docs.spring.io/spring-data/jpa/reference/repositories/query-keywords-reference.html" </w:instrText>
      </w:r>
      <w:r>
        <w:rPr>
          <w:rFonts w:hint="default"/>
          <w:lang w:val="en-US"/>
        </w:rPr>
        <w:fldChar w:fldCharType="separate"/>
      </w:r>
      <w:r>
        <w:rPr>
          <w:rStyle w:val="7"/>
          <w:rFonts w:hint="default"/>
          <w:lang w:val="en-US"/>
        </w:rPr>
        <w:t>https://docs.spring.io/spring-data/jpa/reference/repositories/query-keywords-reference.html</w:t>
      </w:r>
      <w:r>
        <w:rPr>
          <w:rFonts w:hint="default"/>
          <w:lang w:val="en-US"/>
        </w:rPr>
        <w:fldChar w:fldCharType="end"/>
      </w:r>
    </w:p>
    <w:p w14:paraId="4CFA3B1B">
      <w:pPr>
        <w:numPr>
          <w:ilvl w:val="0"/>
          <w:numId w:val="0"/>
        </w:numPr>
        <w:ind w:leftChars="0"/>
        <w:rPr>
          <w:rFonts w:hint="default"/>
          <w:lang w:val="en-US"/>
        </w:rPr>
      </w:pPr>
    </w:p>
    <w:p w14:paraId="3BEEDA2E">
      <w:pPr>
        <w:numPr>
          <w:ilvl w:val="0"/>
          <w:numId w:val="0"/>
        </w:numPr>
        <w:ind w:leftChars="0"/>
      </w:pPr>
      <w:r>
        <w:drawing>
          <wp:inline distT="0" distB="0" distL="114300" distR="114300">
            <wp:extent cx="5270500" cy="1861185"/>
            <wp:effectExtent l="0" t="0" r="2540" b="13335"/>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7"/>
                    <a:stretch>
                      <a:fillRect/>
                    </a:stretch>
                  </pic:blipFill>
                  <pic:spPr>
                    <a:xfrm>
                      <a:off x="0" y="0"/>
                      <a:ext cx="5270500" cy="1861185"/>
                    </a:xfrm>
                    <a:prstGeom prst="rect">
                      <a:avLst/>
                    </a:prstGeom>
                    <a:noFill/>
                    <a:ln>
                      <a:noFill/>
                    </a:ln>
                  </pic:spPr>
                </pic:pic>
              </a:graphicData>
            </a:graphic>
          </wp:inline>
        </w:drawing>
      </w:r>
    </w:p>
    <w:p w14:paraId="49FD22FB">
      <w:pPr>
        <w:numPr>
          <w:ilvl w:val="0"/>
          <w:numId w:val="0"/>
        </w:numPr>
        <w:ind w:leftChars="0"/>
      </w:pPr>
    </w:p>
    <w:p w14:paraId="26F3785C">
      <w:pPr>
        <w:pStyle w:val="4"/>
        <w:numPr>
          <w:ilvl w:val="0"/>
          <w:numId w:val="9"/>
        </w:numPr>
        <w:bidi w:val="0"/>
        <w:rPr>
          <w:rFonts w:hint="default"/>
          <w:lang w:val="en-US"/>
        </w:rPr>
      </w:pPr>
      <w:r>
        <w:rPr>
          <w:rFonts w:hint="default"/>
          <w:lang w:val="en-US"/>
        </w:rPr>
        <w:t>Reserved methods</w:t>
      </w:r>
    </w:p>
    <w:p w14:paraId="4FE766A9">
      <w:pPr>
        <w:numPr>
          <w:ilvl w:val="0"/>
          <w:numId w:val="0"/>
        </w:numPr>
        <w:ind w:leftChars="0"/>
        <w:rPr>
          <w:rFonts w:hint="default"/>
          <w:lang w:val="en-US"/>
        </w:rPr>
      </w:pPr>
      <w:r>
        <w:rPr>
          <w:rFonts w:hint="default"/>
          <w:lang w:val="en-US"/>
        </w:rPr>
        <w:fldChar w:fldCharType="begin"/>
      </w:r>
      <w:r>
        <w:rPr>
          <w:rFonts w:hint="default"/>
          <w:lang w:val="en-US"/>
        </w:rPr>
        <w:instrText xml:space="preserve"> HYPERLINK "https://docs.spring.io/spring-data/jpa/reference/repositories/query-keywords-reference.html" </w:instrText>
      </w:r>
      <w:r>
        <w:rPr>
          <w:rFonts w:hint="default"/>
          <w:lang w:val="en-US"/>
        </w:rPr>
        <w:fldChar w:fldCharType="separate"/>
      </w:r>
      <w:r>
        <w:rPr>
          <w:rStyle w:val="7"/>
          <w:rFonts w:hint="default"/>
          <w:lang w:val="en-US"/>
        </w:rPr>
        <w:t>https://docs.spring.io/spring-data/jpa/reference/repositories/query-keywords-reference.html</w:t>
      </w:r>
      <w:r>
        <w:rPr>
          <w:rFonts w:hint="default"/>
          <w:lang w:val="en-US"/>
        </w:rPr>
        <w:fldChar w:fldCharType="end"/>
      </w:r>
    </w:p>
    <w:p w14:paraId="3BDD4CAB">
      <w:pPr>
        <w:numPr>
          <w:ilvl w:val="0"/>
          <w:numId w:val="0"/>
        </w:numPr>
        <w:ind w:leftChars="0"/>
        <w:rPr>
          <w:rFonts w:hint="default"/>
          <w:lang w:val="en-US"/>
        </w:rPr>
      </w:pPr>
    </w:p>
    <w:p w14:paraId="3110C038">
      <w:pPr>
        <w:numPr>
          <w:ilvl w:val="0"/>
          <w:numId w:val="0"/>
        </w:numPr>
        <w:ind w:leftChars="0"/>
      </w:pPr>
      <w:r>
        <w:drawing>
          <wp:inline distT="0" distB="0" distL="114300" distR="114300">
            <wp:extent cx="5268595" cy="2088515"/>
            <wp:effectExtent l="0" t="0" r="0" b="0"/>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8"/>
                    <a:srcRect b="11276"/>
                    <a:stretch>
                      <a:fillRect/>
                    </a:stretch>
                  </pic:blipFill>
                  <pic:spPr>
                    <a:xfrm>
                      <a:off x="0" y="0"/>
                      <a:ext cx="5268595" cy="2088515"/>
                    </a:xfrm>
                    <a:prstGeom prst="rect">
                      <a:avLst/>
                    </a:prstGeom>
                    <a:noFill/>
                    <a:ln>
                      <a:noFill/>
                    </a:ln>
                  </pic:spPr>
                </pic:pic>
              </a:graphicData>
            </a:graphic>
          </wp:inline>
        </w:drawing>
      </w:r>
    </w:p>
    <w:p w14:paraId="4854ABE1">
      <w:pPr>
        <w:pStyle w:val="4"/>
        <w:numPr>
          <w:ilvl w:val="0"/>
          <w:numId w:val="9"/>
        </w:numPr>
        <w:bidi w:val="0"/>
        <w:rPr>
          <w:rFonts w:hint="default"/>
          <w:lang w:val="en-US"/>
        </w:rPr>
      </w:pPr>
      <w:r>
        <w:rPr>
          <w:rFonts w:hint="default"/>
          <w:lang w:val="en-US"/>
        </w:rPr>
        <w:t>Supported query method predicate keywords and modifiers</w:t>
      </w:r>
    </w:p>
    <w:p w14:paraId="65DBEB64">
      <w:pPr>
        <w:numPr>
          <w:ilvl w:val="0"/>
          <w:numId w:val="0"/>
        </w:numPr>
        <w:ind w:leftChars="0"/>
        <w:rPr>
          <w:rFonts w:hint="default"/>
          <w:lang w:val="en-US"/>
        </w:rPr>
      </w:pPr>
      <w:r>
        <w:rPr>
          <w:rFonts w:hint="default"/>
          <w:lang w:val="en-US"/>
        </w:rPr>
        <w:fldChar w:fldCharType="begin"/>
      </w:r>
      <w:r>
        <w:rPr>
          <w:rFonts w:hint="default"/>
          <w:lang w:val="en-US"/>
        </w:rPr>
        <w:instrText xml:space="preserve"> HYPERLINK "https://docs.spring.io/spring-data/jpa/reference/repositories/query-keywords-reference.html" </w:instrText>
      </w:r>
      <w:r>
        <w:rPr>
          <w:rFonts w:hint="default"/>
          <w:lang w:val="en-US"/>
        </w:rPr>
        <w:fldChar w:fldCharType="separate"/>
      </w:r>
      <w:r>
        <w:rPr>
          <w:rStyle w:val="7"/>
          <w:rFonts w:hint="default"/>
          <w:lang w:val="en-US"/>
        </w:rPr>
        <w:t>https://docs.spring.io/spring-data/jpa/reference/repositories/query-keywords-reference.html</w:t>
      </w:r>
      <w:r>
        <w:rPr>
          <w:rFonts w:hint="default"/>
          <w:lang w:val="en-US"/>
        </w:rPr>
        <w:fldChar w:fldCharType="end"/>
      </w:r>
    </w:p>
    <w:p w14:paraId="75FDAF10">
      <w:pPr>
        <w:numPr>
          <w:ilvl w:val="0"/>
          <w:numId w:val="0"/>
        </w:numPr>
        <w:ind w:leftChars="0"/>
      </w:pPr>
      <w:r>
        <w:drawing>
          <wp:inline distT="0" distB="0" distL="114300" distR="114300">
            <wp:extent cx="5272405" cy="3497580"/>
            <wp:effectExtent l="0" t="0" r="0" b="0"/>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9"/>
                    <a:srcRect t="1548" b="1566"/>
                    <a:stretch>
                      <a:fillRect/>
                    </a:stretch>
                  </pic:blipFill>
                  <pic:spPr>
                    <a:xfrm>
                      <a:off x="0" y="0"/>
                      <a:ext cx="5272405" cy="3497580"/>
                    </a:xfrm>
                    <a:prstGeom prst="rect">
                      <a:avLst/>
                    </a:prstGeom>
                    <a:noFill/>
                    <a:ln>
                      <a:noFill/>
                    </a:ln>
                  </pic:spPr>
                </pic:pic>
              </a:graphicData>
            </a:graphic>
          </wp:inline>
        </w:drawing>
      </w:r>
    </w:p>
    <w:p w14:paraId="7A57D431">
      <w:pPr>
        <w:numPr>
          <w:ilvl w:val="0"/>
          <w:numId w:val="0"/>
        </w:numPr>
        <w:ind w:leftChars="0"/>
      </w:pPr>
    </w:p>
    <w:p w14:paraId="62988302">
      <w:pPr>
        <w:numPr>
          <w:ilvl w:val="0"/>
          <w:numId w:val="0"/>
        </w:numPr>
        <w:ind w:leftChars="0"/>
      </w:pPr>
      <w:r>
        <w:drawing>
          <wp:inline distT="0" distB="0" distL="114300" distR="114300">
            <wp:extent cx="4663440" cy="4373245"/>
            <wp:effectExtent l="0" t="0" r="0" b="0"/>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10"/>
                    <a:srcRect b="2561"/>
                    <a:stretch>
                      <a:fillRect/>
                    </a:stretch>
                  </pic:blipFill>
                  <pic:spPr>
                    <a:xfrm>
                      <a:off x="0" y="0"/>
                      <a:ext cx="4663440" cy="4373245"/>
                    </a:xfrm>
                    <a:prstGeom prst="rect">
                      <a:avLst/>
                    </a:prstGeom>
                    <a:noFill/>
                    <a:ln>
                      <a:noFill/>
                    </a:ln>
                  </pic:spPr>
                </pic:pic>
              </a:graphicData>
            </a:graphic>
          </wp:inline>
        </w:drawing>
      </w:r>
    </w:p>
    <w:p w14:paraId="1CDE01F7">
      <w:pPr>
        <w:pStyle w:val="3"/>
        <w:numPr>
          <w:ilvl w:val="0"/>
          <w:numId w:val="1"/>
        </w:numPr>
        <w:bidi w:val="0"/>
        <w:rPr>
          <w:rFonts w:hint="default"/>
          <w:lang w:val="en-US"/>
        </w:rPr>
      </w:pPr>
      <w:r>
        <w:rPr>
          <w:rFonts w:hint="default"/>
          <w:lang w:val="en-US"/>
        </w:rPr>
        <w:t>Spring Data JPA Programming Demo</w:t>
      </w:r>
    </w:p>
    <w:p w14:paraId="158C72A3">
      <w:pPr>
        <w:numPr>
          <w:ilvl w:val="0"/>
          <w:numId w:val="0"/>
        </w:numPr>
        <w:ind w:leftChars="0"/>
        <w:rPr>
          <w:rFonts w:hint="default"/>
          <w:lang w:val="en-US"/>
        </w:rPr>
      </w:pPr>
      <w:r>
        <w:rPr>
          <w:rFonts w:hint="default"/>
          <w:lang w:val="en-US"/>
        </w:rPr>
        <w:t xml:space="preserve">Tạo Spring Boot project - </w:t>
      </w:r>
      <w:r>
        <w:rPr>
          <w:rFonts w:hint="default"/>
          <w:b/>
          <w:bCs/>
          <w:lang w:val="en-US"/>
        </w:rPr>
        <w:t>song-collection</w:t>
      </w:r>
    </w:p>
    <w:p w14:paraId="2CAA881D">
      <w:pPr>
        <w:numPr>
          <w:ilvl w:val="0"/>
          <w:numId w:val="0"/>
        </w:numPr>
        <w:ind w:leftChars="0"/>
      </w:pPr>
      <w:r>
        <w:drawing>
          <wp:inline distT="0" distB="0" distL="114300" distR="114300">
            <wp:extent cx="5274310" cy="3716655"/>
            <wp:effectExtent l="0" t="0" r="13970" b="1905"/>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
                    <pic:cNvPicPr>
                      <a:picLocks noChangeAspect="1"/>
                    </pic:cNvPicPr>
                  </pic:nvPicPr>
                  <pic:blipFill>
                    <a:blip r:embed="rId11"/>
                    <a:stretch>
                      <a:fillRect/>
                    </a:stretch>
                  </pic:blipFill>
                  <pic:spPr>
                    <a:xfrm>
                      <a:off x="0" y="0"/>
                      <a:ext cx="5274310" cy="3716655"/>
                    </a:xfrm>
                    <a:prstGeom prst="rect">
                      <a:avLst/>
                    </a:prstGeom>
                    <a:noFill/>
                    <a:ln>
                      <a:noFill/>
                    </a:ln>
                  </pic:spPr>
                </pic:pic>
              </a:graphicData>
            </a:graphic>
          </wp:inline>
        </w:drawing>
      </w:r>
    </w:p>
    <w:p w14:paraId="32345300">
      <w:pPr>
        <w:numPr>
          <w:ilvl w:val="0"/>
          <w:numId w:val="0"/>
        </w:numPr>
        <w:ind w:leftChars="0"/>
      </w:pPr>
    </w:p>
    <w:p w14:paraId="460A3FDD">
      <w:pPr>
        <w:numPr>
          <w:ilvl w:val="0"/>
          <w:numId w:val="0"/>
        </w:numPr>
        <w:ind w:leftChars="0"/>
        <w:rPr>
          <w:rFonts w:hint="default"/>
          <w:lang w:val="en-US"/>
        </w:rPr>
      </w:pPr>
      <w:r>
        <w:rPr>
          <w:rFonts w:hint="default"/>
          <w:lang w:val="en-US"/>
        </w:rPr>
        <w:t xml:space="preserve">Thêm phụ thuộc </w:t>
      </w:r>
      <w:r>
        <w:rPr>
          <w:rFonts w:hint="default"/>
          <w:b/>
          <w:bCs/>
          <w:lang w:val="en-US"/>
        </w:rPr>
        <w:t>Spring Data JPA</w:t>
      </w:r>
      <w:r>
        <w:rPr>
          <w:rFonts w:hint="default"/>
          <w:lang w:val="en-US"/>
        </w:rPr>
        <w:t xml:space="preserve"> và các thụ thuộc khác: </w:t>
      </w:r>
    </w:p>
    <w:p w14:paraId="2C727C7A">
      <w:pPr>
        <w:numPr>
          <w:ilvl w:val="0"/>
          <w:numId w:val="0"/>
        </w:numPr>
        <w:ind w:leftChars="0"/>
      </w:pPr>
      <w:r>
        <w:drawing>
          <wp:inline distT="0" distB="0" distL="114300" distR="114300">
            <wp:extent cx="5274310" cy="3716655"/>
            <wp:effectExtent l="0" t="0" r="13970" b="1905"/>
            <wp:docPr id="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2"/>
                    <pic:cNvPicPr>
                      <a:picLocks noChangeAspect="1"/>
                    </pic:cNvPicPr>
                  </pic:nvPicPr>
                  <pic:blipFill>
                    <a:blip r:embed="rId12"/>
                    <a:stretch>
                      <a:fillRect/>
                    </a:stretch>
                  </pic:blipFill>
                  <pic:spPr>
                    <a:xfrm>
                      <a:off x="0" y="0"/>
                      <a:ext cx="5274310" cy="3716655"/>
                    </a:xfrm>
                    <a:prstGeom prst="rect">
                      <a:avLst/>
                    </a:prstGeom>
                    <a:noFill/>
                    <a:ln>
                      <a:noFill/>
                    </a:ln>
                  </pic:spPr>
                </pic:pic>
              </a:graphicData>
            </a:graphic>
          </wp:inline>
        </w:drawing>
      </w:r>
    </w:p>
    <w:p w14:paraId="59D85492">
      <w:pPr>
        <w:rPr>
          <w:rFonts w:hint="default"/>
          <w:lang w:val="en-US"/>
        </w:rPr>
      </w:pPr>
      <w:r>
        <w:rPr>
          <w:rFonts w:hint="default"/>
          <w:lang w:val="en-US"/>
        </w:rPr>
        <w:br w:type="page"/>
      </w:r>
    </w:p>
    <w:p w14:paraId="3CEFD582">
      <w:pPr>
        <w:numPr>
          <w:ilvl w:val="0"/>
          <w:numId w:val="0"/>
        </w:numPr>
        <w:ind w:leftChars="0"/>
        <w:rPr>
          <w:rFonts w:hint="default"/>
          <w:lang w:val="en-US"/>
        </w:rPr>
      </w:pPr>
      <w:r>
        <w:rPr>
          <w:rFonts w:hint="default"/>
          <w:lang w:val="en-US"/>
        </w:rPr>
        <w:t xml:space="preserve">Cấu hình project trong file </w:t>
      </w:r>
      <w:r>
        <w:rPr>
          <w:rFonts w:hint="default"/>
          <w:b/>
          <w:bCs/>
          <w:lang w:val="en-US"/>
        </w:rPr>
        <w:t>application.properties</w:t>
      </w:r>
      <w:r>
        <w:rPr>
          <w:rFonts w:hint="default"/>
          <w:lang w:val="en-US"/>
        </w:rPr>
        <w:t>:</w:t>
      </w:r>
    </w:p>
    <w:p w14:paraId="2D42D3C2">
      <w:pPr>
        <w:numPr>
          <w:ilvl w:val="0"/>
          <w:numId w:val="0"/>
        </w:numPr>
        <w:ind w:leftChars="0"/>
        <w:rPr>
          <w:rFonts w:hint="default"/>
          <w:lang w:val="en-US"/>
        </w:rPr>
      </w:pPr>
      <w:r>
        <w:drawing>
          <wp:inline distT="0" distB="0" distL="114300" distR="114300">
            <wp:extent cx="5255260" cy="2162810"/>
            <wp:effectExtent l="0" t="0" r="2540" b="1270"/>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
                    <pic:cNvPicPr>
                      <a:picLocks noChangeAspect="1"/>
                    </pic:cNvPicPr>
                  </pic:nvPicPr>
                  <pic:blipFill>
                    <a:blip r:embed="rId13"/>
                    <a:stretch>
                      <a:fillRect/>
                    </a:stretch>
                  </pic:blipFill>
                  <pic:spPr>
                    <a:xfrm>
                      <a:off x="0" y="0"/>
                      <a:ext cx="5255260" cy="2162810"/>
                    </a:xfrm>
                    <a:prstGeom prst="rect">
                      <a:avLst/>
                    </a:prstGeom>
                    <a:noFill/>
                    <a:ln>
                      <a:noFill/>
                    </a:ln>
                  </pic:spPr>
                </pic:pic>
              </a:graphicData>
            </a:graphic>
          </wp:inline>
        </w:drawing>
      </w:r>
    </w:p>
    <w:p w14:paraId="114DD163">
      <w:pPr>
        <w:numPr>
          <w:ilvl w:val="0"/>
          <w:numId w:val="0"/>
        </w:numPr>
        <w:ind w:leftChars="0"/>
        <w:rPr>
          <w:rFonts w:hint="default"/>
          <w:lang w:val="en-US"/>
        </w:rPr>
      </w:pPr>
    </w:p>
    <w:p w14:paraId="601FEE04">
      <w:pPr>
        <w:numPr>
          <w:ilvl w:val="0"/>
          <w:numId w:val="0"/>
        </w:numPr>
        <w:ind w:leftChars="0"/>
        <w:rPr>
          <w:rFonts w:hint="default"/>
          <w:lang w:val="en-US"/>
        </w:rPr>
      </w:pPr>
      <w:r>
        <w:rPr>
          <w:rFonts w:hint="default"/>
          <w:lang w:val="en-US"/>
        </w:rPr>
        <w:t xml:space="preserve">Ta thiết kế </w:t>
      </w:r>
      <w:r>
        <w:rPr>
          <w:rFonts w:hint="default"/>
          <w:b/>
          <w:bCs/>
          <w:lang w:val="en-US"/>
        </w:rPr>
        <w:t>CSDL</w:t>
      </w:r>
      <w:r>
        <w:rPr>
          <w:rFonts w:hint="default"/>
          <w:lang w:val="en-US"/>
        </w:rPr>
        <w:t xml:space="preserve"> như sau:</w:t>
      </w:r>
    </w:p>
    <w:p w14:paraId="62D429D7">
      <w:pPr>
        <w:numPr>
          <w:ilvl w:val="0"/>
          <w:numId w:val="0"/>
        </w:numPr>
        <w:ind w:leftChars="0"/>
        <w:rPr>
          <w:rFonts w:hint="default"/>
          <w:lang w:val="en-US"/>
        </w:rPr>
      </w:pPr>
      <w:r>
        <w:drawing>
          <wp:inline distT="0" distB="0" distL="114300" distR="114300">
            <wp:extent cx="5273675" cy="1950085"/>
            <wp:effectExtent l="0" t="0" r="14605" b="635"/>
            <wp:docPr id="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2"/>
                    <pic:cNvPicPr>
                      <a:picLocks noChangeAspect="1"/>
                    </pic:cNvPicPr>
                  </pic:nvPicPr>
                  <pic:blipFill>
                    <a:blip r:embed="rId14"/>
                    <a:stretch>
                      <a:fillRect/>
                    </a:stretch>
                  </pic:blipFill>
                  <pic:spPr>
                    <a:xfrm>
                      <a:off x="0" y="0"/>
                      <a:ext cx="5273675" cy="1950085"/>
                    </a:xfrm>
                    <a:prstGeom prst="rect">
                      <a:avLst/>
                    </a:prstGeom>
                    <a:noFill/>
                    <a:ln>
                      <a:noFill/>
                    </a:ln>
                  </pic:spPr>
                </pic:pic>
              </a:graphicData>
            </a:graphic>
          </wp:inline>
        </w:drawing>
      </w:r>
    </w:p>
    <w:p w14:paraId="27FC32B7">
      <w:pPr>
        <w:numPr>
          <w:ilvl w:val="0"/>
          <w:numId w:val="0"/>
        </w:numPr>
        <w:ind w:leftChars="0"/>
        <w:rPr>
          <w:rFonts w:hint="default"/>
          <w:lang w:val="en-US"/>
        </w:rPr>
      </w:pPr>
    </w:p>
    <w:p w14:paraId="0897AC97">
      <w:pPr>
        <w:numPr>
          <w:ilvl w:val="0"/>
          <w:numId w:val="0"/>
        </w:numPr>
        <w:ind w:leftChars="0"/>
        <w:rPr>
          <w:rFonts w:hint="default"/>
          <w:lang w:val="en-US"/>
        </w:rPr>
      </w:pPr>
      <w:r>
        <w:rPr>
          <w:rFonts w:hint="default"/>
          <w:lang w:val="en-US"/>
        </w:rPr>
        <w:t xml:space="preserve">Tạo </w:t>
      </w:r>
      <w:r>
        <w:rPr>
          <w:rFonts w:hint="default"/>
          <w:b/>
          <w:bCs/>
          <w:lang w:val="en-US"/>
        </w:rPr>
        <w:t>cấu trúc</w:t>
      </w:r>
      <w:r>
        <w:rPr>
          <w:rFonts w:hint="default"/>
          <w:lang w:val="en-US"/>
        </w:rPr>
        <w:t xml:space="preserve"> dự án như sau:</w:t>
      </w:r>
    </w:p>
    <w:p w14:paraId="452C1C98">
      <w:pPr>
        <w:numPr>
          <w:ilvl w:val="0"/>
          <w:numId w:val="0"/>
        </w:numPr>
        <w:ind w:leftChars="0"/>
        <w:rPr>
          <w:rFonts w:hint="default"/>
          <w:lang w:val="en-US"/>
        </w:rPr>
      </w:pPr>
      <w:r>
        <w:drawing>
          <wp:inline distT="0" distB="0" distL="114300" distR="114300">
            <wp:extent cx="2856865" cy="3926205"/>
            <wp:effectExtent l="0" t="0" r="8255" b="5715"/>
            <wp:docPr id="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3"/>
                    <pic:cNvPicPr>
                      <a:picLocks noChangeAspect="1"/>
                    </pic:cNvPicPr>
                  </pic:nvPicPr>
                  <pic:blipFill>
                    <a:blip r:embed="rId15"/>
                    <a:stretch>
                      <a:fillRect/>
                    </a:stretch>
                  </pic:blipFill>
                  <pic:spPr>
                    <a:xfrm>
                      <a:off x="0" y="0"/>
                      <a:ext cx="2856865" cy="3926205"/>
                    </a:xfrm>
                    <a:prstGeom prst="rect">
                      <a:avLst/>
                    </a:prstGeom>
                    <a:noFill/>
                    <a:ln>
                      <a:noFill/>
                    </a:ln>
                  </pic:spPr>
                </pic:pic>
              </a:graphicData>
            </a:graphic>
          </wp:inline>
        </w:drawing>
      </w:r>
    </w:p>
    <w:p w14:paraId="40CAB0CF">
      <w:pPr>
        <w:numPr>
          <w:ilvl w:val="0"/>
          <w:numId w:val="0"/>
        </w:numPr>
        <w:ind w:leftChars="0"/>
        <w:rPr>
          <w:rFonts w:hint="default"/>
          <w:lang w:val="en-US"/>
        </w:rPr>
      </w:pPr>
      <w:r>
        <w:rPr>
          <w:rFonts w:hint="default"/>
          <w:lang w:val="en-US"/>
        </w:rPr>
        <w:t xml:space="preserve">Tạo 2 entity </w:t>
      </w:r>
      <w:r>
        <w:rPr>
          <w:rFonts w:hint="default"/>
          <w:b/>
          <w:bCs/>
          <w:lang w:val="en-US"/>
        </w:rPr>
        <w:t>Song</w:t>
      </w:r>
      <w:r>
        <w:rPr>
          <w:rFonts w:hint="default"/>
          <w:lang w:val="en-US"/>
        </w:rPr>
        <w:t xml:space="preserve"> và </w:t>
      </w:r>
      <w:r>
        <w:rPr>
          <w:rFonts w:hint="default"/>
          <w:b/>
          <w:bCs/>
          <w:lang w:val="en-US"/>
        </w:rPr>
        <w:t>SortOfMusic</w:t>
      </w:r>
      <w:r>
        <w:rPr>
          <w:rFonts w:hint="default"/>
          <w:lang w:val="en-US"/>
        </w:rPr>
        <w:t xml:space="preserve"> để ánh xạ đến table trong CSDL và thiết lập mối quan hệ giữa chúng:</w:t>
      </w:r>
    </w:p>
    <w:p w14:paraId="3F4DE09A">
      <w:pPr>
        <w:numPr>
          <w:ilvl w:val="0"/>
          <w:numId w:val="0"/>
        </w:numPr>
        <w:ind w:leftChars="0"/>
      </w:pPr>
      <w:r>
        <w:drawing>
          <wp:inline distT="0" distB="0" distL="114300" distR="114300">
            <wp:extent cx="5262245" cy="8649335"/>
            <wp:effectExtent l="0" t="0" r="10795" b="6985"/>
            <wp:docPr id="1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4"/>
                    <pic:cNvPicPr>
                      <a:picLocks noChangeAspect="1"/>
                    </pic:cNvPicPr>
                  </pic:nvPicPr>
                  <pic:blipFill>
                    <a:blip r:embed="rId16"/>
                    <a:stretch>
                      <a:fillRect/>
                    </a:stretch>
                  </pic:blipFill>
                  <pic:spPr>
                    <a:xfrm>
                      <a:off x="0" y="0"/>
                      <a:ext cx="5262245" cy="8649335"/>
                    </a:xfrm>
                    <a:prstGeom prst="rect">
                      <a:avLst/>
                    </a:prstGeom>
                    <a:noFill/>
                    <a:ln>
                      <a:noFill/>
                    </a:ln>
                  </pic:spPr>
                </pic:pic>
              </a:graphicData>
            </a:graphic>
          </wp:inline>
        </w:drawing>
      </w:r>
    </w:p>
    <w:p w14:paraId="2B6AA478">
      <w:pPr>
        <w:numPr>
          <w:ilvl w:val="0"/>
          <w:numId w:val="0"/>
        </w:numPr>
        <w:ind w:leftChars="0"/>
        <w:rPr>
          <w:rFonts w:hint="default"/>
          <w:lang w:val="en-US"/>
        </w:rPr>
      </w:pPr>
      <w:r>
        <w:drawing>
          <wp:inline distT="0" distB="0" distL="114300" distR="114300">
            <wp:extent cx="5267960" cy="9742170"/>
            <wp:effectExtent l="0" t="0" r="5080" b="11430"/>
            <wp:docPr id="1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5"/>
                    <pic:cNvPicPr>
                      <a:picLocks noChangeAspect="1"/>
                    </pic:cNvPicPr>
                  </pic:nvPicPr>
                  <pic:blipFill>
                    <a:blip r:embed="rId17"/>
                    <a:stretch>
                      <a:fillRect/>
                    </a:stretch>
                  </pic:blipFill>
                  <pic:spPr>
                    <a:xfrm>
                      <a:off x="0" y="0"/>
                      <a:ext cx="5267960" cy="9742170"/>
                    </a:xfrm>
                    <a:prstGeom prst="rect">
                      <a:avLst/>
                    </a:prstGeom>
                    <a:noFill/>
                    <a:ln>
                      <a:noFill/>
                    </a:ln>
                  </pic:spPr>
                </pic:pic>
              </a:graphicData>
            </a:graphic>
          </wp:inline>
        </w:drawing>
      </w:r>
    </w:p>
    <w:p w14:paraId="3D2233FF">
      <w:pPr>
        <w:numPr>
          <w:ilvl w:val="0"/>
          <w:numId w:val="0"/>
        </w:numPr>
        <w:ind w:leftChars="0"/>
        <w:rPr>
          <w:rFonts w:hint="default"/>
          <w:lang w:val="en-US"/>
        </w:rPr>
      </w:pPr>
    </w:p>
    <w:p w14:paraId="689D15F4">
      <w:pPr>
        <w:numPr>
          <w:ilvl w:val="0"/>
          <w:numId w:val="0"/>
        </w:numPr>
        <w:ind w:leftChars="0"/>
        <w:rPr>
          <w:rFonts w:hint="default"/>
          <w:lang w:val="en-US"/>
        </w:rPr>
      </w:pPr>
      <w:r>
        <w:rPr>
          <w:rFonts w:hint="default"/>
          <w:lang w:val="en-US"/>
        </w:rPr>
        <w:t xml:space="preserve">Tạo 2 interface </w:t>
      </w:r>
      <w:r>
        <w:rPr>
          <w:rFonts w:hint="default"/>
          <w:b/>
          <w:bCs/>
          <w:lang w:val="en-US"/>
        </w:rPr>
        <w:t>SongRepository</w:t>
      </w:r>
      <w:r>
        <w:rPr>
          <w:rFonts w:hint="default"/>
          <w:lang w:val="en-US"/>
        </w:rPr>
        <w:t xml:space="preserve"> và </w:t>
      </w:r>
      <w:r>
        <w:rPr>
          <w:rFonts w:hint="default"/>
          <w:b/>
          <w:bCs/>
          <w:lang w:val="en-US"/>
        </w:rPr>
        <w:t xml:space="preserve">SortOfMusicRepository </w:t>
      </w:r>
      <w:r>
        <w:rPr>
          <w:rFonts w:hint="default"/>
          <w:lang w:val="en-US"/>
        </w:rPr>
        <w:t xml:space="preserve">kết thừa từ Interface </w:t>
      </w:r>
      <w:r>
        <w:rPr>
          <w:rFonts w:hint="default"/>
          <w:b/>
          <w:bCs/>
          <w:lang w:val="en-US"/>
        </w:rPr>
        <w:t>JpaRepository&lt;T,ID&gt;</w:t>
      </w:r>
      <w:r>
        <w:rPr>
          <w:rFonts w:hint="default"/>
          <w:lang w:val="en-US"/>
        </w:rPr>
        <w:t>:</w:t>
      </w:r>
    </w:p>
    <w:p w14:paraId="6EEE3340">
      <w:pPr>
        <w:numPr>
          <w:ilvl w:val="0"/>
          <w:numId w:val="0"/>
        </w:numPr>
        <w:ind w:leftChars="0"/>
      </w:pPr>
      <w:r>
        <w:drawing>
          <wp:inline distT="0" distB="0" distL="114300" distR="114300">
            <wp:extent cx="5267325" cy="1922780"/>
            <wp:effectExtent l="0" t="0" r="5715" b="12700"/>
            <wp:docPr id="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6"/>
                    <pic:cNvPicPr>
                      <a:picLocks noChangeAspect="1"/>
                    </pic:cNvPicPr>
                  </pic:nvPicPr>
                  <pic:blipFill>
                    <a:blip r:embed="rId18"/>
                    <a:stretch>
                      <a:fillRect/>
                    </a:stretch>
                  </pic:blipFill>
                  <pic:spPr>
                    <a:xfrm>
                      <a:off x="0" y="0"/>
                      <a:ext cx="5267325" cy="1922780"/>
                    </a:xfrm>
                    <a:prstGeom prst="rect">
                      <a:avLst/>
                    </a:prstGeom>
                    <a:noFill/>
                    <a:ln>
                      <a:noFill/>
                    </a:ln>
                  </pic:spPr>
                </pic:pic>
              </a:graphicData>
            </a:graphic>
          </wp:inline>
        </w:drawing>
      </w:r>
    </w:p>
    <w:p w14:paraId="6431974C">
      <w:pPr>
        <w:numPr>
          <w:ilvl w:val="0"/>
          <w:numId w:val="0"/>
        </w:numPr>
        <w:ind w:leftChars="0"/>
      </w:pPr>
    </w:p>
    <w:p w14:paraId="359175ED">
      <w:pPr>
        <w:numPr>
          <w:ilvl w:val="0"/>
          <w:numId w:val="0"/>
        </w:numPr>
        <w:ind w:leftChars="0"/>
        <w:rPr>
          <w:rFonts w:hint="default"/>
          <w:lang w:val="en-US"/>
        </w:rPr>
      </w:pPr>
      <w:r>
        <w:drawing>
          <wp:inline distT="0" distB="0" distL="114300" distR="114300">
            <wp:extent cx="5273040" cy="2306955"/>
            <wp:effectExtent l="0" t="0" r="0" b="9525"/>
            <wp:docPr id="1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7"/>
                    <pic:cNvPicPr>
                      <a:picLocks noChangeAspect="1"/>
                    </pic:cNvPicPr>
                  </pic:nvPicPr>
                  <pic:blipFill>
                    <a:blip r:embed="rId19"/>
                    <a:stretch>
                      <a:fillRect/>
                    </a:stretch>
                  </pic:blipFill>
                  <pic:spPr>
                    <a:xfrm>
                      <a:off x="0" y="0"/>
                      <a:ext cx="5273040" cy="2306955"/>
                    </a:xfrm>
                    <a:prstGeom prst="rect">
                      <a:avLst/>
                    </a:prstGeom>
                    <a:noFill/>
                    <a:ln>
                      <a:noFill/>
                    </a:ln>
                  </pic:spPr>
                </pic:pic>
              </a:graphicData>
            </a:graphic>
          </wp:inline>
        </w:drawing>
      </w:r>
    </w:p>
    <w:p w14:paraId="1F1D0C7A">
      <w:pPr>
        <w:numPr>
          <w:ilvl w:val="0"/>
          <w:numId w:val="0"/>
        </w:numPr>
        <w:ind w:leftChars="0"/>
        <w:rPr>
          <w:rFonts w:hint="default"/>
          <w:lang w:val="en-US"/>
        </w:rPr>
      </w:pPr>
    </w:p>
    <w:p w14:paraId="213BC355">
      <w:pPr>
        <w:numPr>
          <w:ilvl w:val="0"/>
          <w:numId w:val="0"/>
        </w:numPr>
        <w:ind w:leftChars="0"/>
        <w:rPr>
          <w:rFonts w:hint="default"/>
          <w:lang w:val="en-US"/>
        </w:rPr>
      </w:pPr>
      <w:r>
        <w:rPr>
          <w:rFonts w:hint="default"/>
          <w:lang w:val="en-US"/>
        </w:rPr>
        <w:t xml:space="preserve">Tạo 2 service </w:t>
      </w:r>
      <w:r>
        <w:rPr>
          <w:rFonts w:hint="default"/>
          <w:b/>
          <w:bCs/>
          <w:lang w:val="en-US"/>
        </w:rPr>
        <w:t xml:space="preserve">SongService </w:t>
      </w:r>
      <w:r>
        <w:rPr>
          <w:rFonts w:hint="default"/>
          <w:lang w:val="en-US"/>
        </w:rPr>
        <w:t xml:space="preserve">và </w:t>
      </w:r>
      <w:r>
        <w:rPr>
          <w:rFonts w:hint="default"/>
          <w:b/>
          <w:bCs/>
          <w:lang w:val="en-US"/>
        </w:rPr>
        <w:t>SortOfMusicService</w:t>
      </w:r>
      <w:r>
        <w:rPr>
          <w:rFonts w:hint="default"/>
          <w:lang w:val="en-US"/>
        </w:rPr>
        <w:t>:</w:t>
      </w:r>
    </w:p>
    <w:p w14:paraId="5B45BD0D">
      <w:pPr>
        <w:numPr>
          <w:ilvl w:val="0"/>
          <w:numId w:val="0"/>
        </w:numPr>
        <w:ind w:leftChars="0"/>
      </w:pPr>
      <w:r>
        <w:drawing>
          <wp:inline distT="0" distB="0" distL="114300" distR="114300">
            <wp:extent cx="5264150" cy="3803650"/>
            <wp:effectExtent l="0" t="0" r="8890" b="6350"/>
            <wp:docPr id="1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8"/>
                    <pic:cNvPicPr>
                      <a:picLocks noChangeAspect="1"/>
                    </pic:cNvPicPr>
                  </pic:nvPicPr>
                  <pic:blipFill>
                    <a:blip r:embed="rId20"/>
                    <a:stretch>
                      <a:fillRect/>
                    </a:stretch>
                  </pic:blipFill>
                  <pic:spPr>
                    <a:xfrm>
                      <a:off x="0" y="0"/>
                      <a:ext cx="5264150" cy="3803650"/>
                    </a:xfrm>
                    <a:prstGeom prst="rect">
                      <a:avLst/>
                    </a:prstGeom>
                    <a:noFill/>
                    <a:ln>
                      <a:noFill/>
                    </a:ln>
                  </pic:spPr>
                </pic:pic>
              </a:graphicData>
            </a:graphic>
          </wp:inline>
        </w:drawing>
      </w:r>
    </w:p>
    <w:p w14:paraId="75EC9BC5">
      <w:pPr>
        <w:numPr>
          <w:ilvl w:val="0"/>
          <w:numId w:val="0"/>
        </w:numPr>
        <w:ind w:leftChars="0"/>
        <w:rPr>
          <w:rFonts w:hint="default"/>
          <w:lang w:val="en-US"/>
        </w:rPr>
      </w:pPr>
      <w:r>
        <w:drawing>
          <wp:inline distT="0" distB="0" distL="114300" distR="114300">
            <wp:extent cx="5272405" cy="8706485"/>
            <wp:effectExtent l="0" t="0" r="635" b="10795"/>
            <wp:docPr id="1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9"/>
                    <pic:cNvPicPr>
                      <a:picLocks noChangeAspect="1"/>
                    </pic:cNvPicPr>
                  </pic:nvPicPr>
                  <pic:blipFill>
                    <a:blip r:embed="rId21"/>
                    <a:stretch>
                      <a:fillRect/>
                    </a:stretch>
                  </pic:blipFill>
                  <pic:spPr>
                    <a:xfrm>
                      <a:off x="0" y="0"/>
                      <a:ext cx="5272405" cy="8706485"/>
                    </a:xfrm>
                    <a:prstGeom prst="rect">
                      <a:avLst/>
                    </a:prstGeom>
                    <a:noFill/>
                    <a:ln>
                      <a:noFill/>
                    </a:ln>
                  </pic:spPr>
                </pic:pic>
              </a:graphicData>
            </a:graphic>
          </wp:inline>
        </w:drawing>
      </w:r>
    </w:p>
    <w:p w14:paraId="6DE6F202">
      <w:pPr>
        <w:numPr>
          <w:ilvl w:val="0"/>
          <w:numId w:val="0"/>
        </w:numPr>
        <w:ind w:leftChars="0"/>
        <w:rPr>
          <w:rFonts w:hint="default"/>
          <w:lang w:val="en-US"/>
        </w:rPr>
      </w:pPr>
      <w:r>
        <w:rPr>
          <w:rFonts w:hint="default"/>
          <w:lang w:val="en-US"/>
        </w:rPr>
        <w:t xml:space="preserve">Tạo controller </w:t>
      </w:r>
      <w:r>
        <w:rPr>
          <w:rFonts w:hint="default"/>
          <w:b/>
          <w:bCs/>
          <w:lang w:val="en-US"/>
        </w:rPr>
        <w:t>SongController</w:t>
      </w:r>
      <w:r>
        <w:rPr>
          <w:rFonts w:hint="default"/>
          <w:lang w:val="en-US"/>
        </w:rPr>
        <w:t>:</w:t>
      </w:r>
    </w:p>
    <w:p w14:paraId="77A0C389">
      <w:pPr>
        <w:numPr>
          <w:ilvl w:val="0"/>
          <w:numId w:val="0"/>
        </w:numPr>
        <w:ind w:leftChars="0"/>
        <w:rPr>
          <w:rFonts w:hint="default"/>
          <w:lang w:val="en-US"/>
        </w:rPr>
      </w:pPr>
      <w:r>
        <w:drawing>
          <wp:inline distT="0" distB="0" distL="114300" distR="114300">
            <wp:extent cx="5255260" cy="8658860"/>
            <wp:effectExtent l="0" t="0" r="2540" b="12700"/>
            <wp:docPr id="1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0"/>
                    <pic:cNvPicPr>
                      <a:picLocks noChangeAspect="1"/>
                    </pic:cNvPicPr>
                  </pic:nvPicPr>
                  <pic:blipFill>
                    <a:blip r:embed="rId22"/>
                    <a:stretch>
                      <a:fillRect/>
                    </a:stretch>
                  </pic:blipFill>
                  <pic:spPr>
                    <a:xfrm>
                      <a:off x="0" y="0"/>
                      <a:ext cx="5255260" cy="8658860"/>
                    </a:xfrm>
                    <a:prstGeom prst="rect">
                      <a:avLst/>
                    </a:prstGeom>
                    <a:noFill/>
                    <a:ln>
                      <a:noFill/>
                    </a:ln>
                  </pic:spPr>
                </pic:pic>
              </a:graphicData>
            </a:graphic>
          </wp:inline>
        </w:drawing>
      </w:r>
    </w:p>
    <w:p w14:paraId="34E93211">
      <w:pPr>
        <w:numPr>
          <w:ilvl w:val="0"/>
          <w:numId w:val="0"/>
        </w:numPr>
        <w:ind w:leftChars="0"/>
        <w:rPr>
          <w:rFonts w:hint="default"/>
          <w:lang w:val="en-US"/>
        </w:rPr>
      </w:pPr>
    </w:p>
    <w:p w14:paraId="2201DFE0">
      <w:pPr>
        <w:numPr>
          <w:ilvl w:val="0"/>
          <w:numId w:val="0"/>
        </w:numPr>
        <w:ind w:leftChars="0"/>
        <w:rPr>
          <w:rFonts w:hint="default"/>
          <w:lang w:val="en-US"/>
        </w:rPr>
      </w:pPr>
      <w:r>
        <w:rPr>
          <w:rFonts w:hint="default"/>
          <w:lang w:val="en-US"/>
        </w:rPr>
        <w:t xml:space="preserve">Tạo giao diện </w:t>
      </w:r>
      <w:r>
        <w:rPr>
          <w:rFonts w:hint="default"/>
          <w:b/>
          <w:bCs/>
          <w:lang w:val="en-US"/>
        </w:rPr>
        <w:t>songs.html</w:t>
      </w:r>
      <w:r>
        <w:rPr>
          <w:rFonts w:hint="default"/>
          <w:lang w:val="en-US"/>
        </w:rPr>
        <w:t xml:space="preserve"> và </w:t>
      </w:r>
      <w:r>
        <w:rPr>
          <w:rFonts w:hint="default"/>
          <w:b/>
          <w:bCs/>
          <w:lang w:val="en-US"/>
        </w:rPr>
        <w:t>song-form.html</w:t>
      </w:r>
      <w:r>
        <w:rPr>
          <w:rFonts w:hint="default"/>
          <w:lang w:val="en-US"/>
        </w:rPr>
        <w:t>:</w:t>
      </w:r>
    </w:p>
    <w:p w14:paraId="524440BC">
      <w:pPr>
        <w:numPr>
          <w:ilvl w:val="0"/>
          <w:numId w:val="0"/>
        </w:numPr>
        <w:ind w:leftChars="0"/>
        <w:rPr>
          <w:rFonts w:hint="default"/>
          <w:lang w:val="en-US"/>
        </w:rPr>
      </w:pPr>
      <w:r>
        <w:rPr>
          <w:rFonts w:hint="default"/>
          <w:lang w:val="en-US"/>
        </w:rPr>
        <w:t xml:space="preserve">- File </w:t>
      </w:r>
      <w:r>
        <w:rPr>
          <w:rFonts w:hint="default"/>
          <w:b/>
          <w:bCs/>
          <w:lang w:val="en-US"/>
        </w:rPr>
        <w:t>songs.html</w:t>
      </w:r>
      <w:r>
        <w:rPr>
          <w:rFonts w:hint="default"/>
          <w:lang w:val="en-US"/>
        </w:rPr>
        <w:t>:</w:t>
      </w:r>
    </w:p>
    <w:p w14:paraId="712AC361">
      <w:pPr>
        <w:numPr>
          <w:ilvl w:val="0"/>
          <w:numId w:val="0"/>
        </w:numPr>
        <w:ind w:leftChars="0"/>
        <w:rPr>
          <w:rFonts w:hint="default"/>
          <w:lang w:val="en-US"/>
        </w:rPr>
      </w:pPr>
      <w:r>
        <w:drawing>
          <wp:inline distT="0" distB="0" distL="114300" distR="114300">
            <wp:extent cx="5260340" cy="8279130"/>
            <wp:effectExtent l="0" t="0" r="12700" b="11430"/>
            <wp:docPr id="2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1"/>
                    <pic:cNvPicPr>
                      <a:picLocks noChangeAspect="1"/>
                    </pic:cNvPicPr>
                  </pic:nvPicPr>
                  <pic:blipFill>
                    <a:blip r:embed="rId23"/>
                    <a:stretch>
                      <a:fillRect/>
                    </a:stretch>
                  </pic:blipFill>
                  <pic:spPr>
                    <a:xfrm>
                      <a:off x="0" y="0"/>
                      <a:ext cx="5260340" cy="8279130"/>
                    </a:xfrm>
                    <a:prstGeom prst="rect">
                      <a:avLst/>
                    </a:prstGeom>
                    <a:noFill/>
                    <a:ln>
                      <a:noFill/>
                    </a:ln>
                  </pic:spPr>
                </pic:pic>
              </a:graphicData>
            </a:graphic>
          </wp:inline>
        </w:drawing>
      </w:r>
    </w:p>
    <w:p w14:paraId="4D1271E2">
      <w:pPr>
        <w:numPr>
          <w:ilvl w:val="0"/>
          <w:numId w:val="0"/>
        </w:numPr>
        <w:ind w:leftChars="0"/>
        <w:rPr>
          <w:rFonts w:hint="default"/>
          <w:b w:val="0"/>
          <w:bCs w:val="0"/>
          <w:lang w:val="en-US"/>
        </w:rPr>
      </w:pPr>
      <w:r>
        <w:rPr>
          <w:rFonts w:hint="default"/>
          <w:lang w:val="en-US"/>
        </w:rPr>
        <w:t xml:space="preserve">- File </w:t>
      </w:r>
      <w:r>
        <w:rPr>
          <w:rFonts w:hint="default"/>
          <w:b/>
          <w:bCs/>
          <w:lang w:val="en-US"/>
        </w:rPr>
        <w:t>song-form.html</w:t>
      </w:r>
      <w:r>
        <w:rPr>
          <w:rFonts w:hint="default"/>
          <w:b w:val="0"/>
          <w:bCs w:val="0"/>
          <w:lang w:val="en-US"/>
        </w:rPr>
        <w:t>:</w:t>
      </w:r>
    </w:p>
    <w:p w14:paraId="0DF68167">
      <w:pPr>
        <w:numPr>
          <w:ilvl w:val="0"/>
          <w:numId w:val="0"/>
        </w:numPr>
        <w:ind w:leftChars="0"/>
        <w:rPr>
          <w:rFonts w:hint="default"/>
          <w:lang w:val="en-US"/>
        </w:rPr>
      </w:pPr>
      <w:r>
        <w:drawing>
          <wp:inline distT="0" distB="0" distL="114300" distR="114300">
            <wp:extent cx="5259070" cy="8582660"/>
            <wp:effectExtent l="0" t="0" r="13970" b="12700"/>
            <wp:docPr id="2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2"/>
                    <pic:cNvPicPr>
                      <a:picLocks noChangeAspect="1"/>
                    </pic:cNvPicPr>
                  </pic:nvPicPr>
                  <pic:blipFill>
                    <a:blip r:embed="rId24"/>
                    <a:stretch>
                      <a:fillRect/>
                    </a:stretch>
                  </pic:blipFill>
                  <pic:spPr>
                    <a:xfrm>
                      <a:off x="0" y="0"/>
                      <a:ext cx="5259070" cy="8582660"/>
                    </a:xfrm>
                    <a:prstGeom prst="rect">
                      <a:avLst/>
                    </a:prstGeom>
                    <a:noFill/>
                    <a:ln>
                      <a:noFill/>
                    </a:ln>
                  </pic:spPr>
                </pic:pic>
              </a:graphicData>
            </a:graphic>
          </wp:inline>
        </w:drawing>
      </w:r>
    </w:p>
    <w:p w14:paraId="7E12907C">
      <w:pPr>
        <w:numPr>
          <w:ilvl w:val="0"/>
          <w:numId w:val="0"/>
        </w:numPr>
        <w:ind w:leftChars="0"/>
        <w:rPr>
          <w:rFonts w:hint="default"/>
          <w:lang w:val="en-US"/>
        </w:rPr>
      </w:pPr>
    </w:p>
    <w:p w14:paraId="6E815B9D">
      <w:pPr>
        <w:numPr>
          <w:ilvl w:val="0"/>
          <w:numId w:val="0"/>
        </w:numPr>
        <w:ind w:leftChars="0"/>
        <w:rPr>
          <w:rFonts w:hint="default"/>
          <w:lang w:val="en-US"/>
        </w:rPr>
      </w:pPr>
      <w:r>
        <w:rPr>
          <w:rFonts w:hint="default"/>
          <w:lang w:val="en-US"/>
        </w:rPr>
        <w:t xml:space="preserve">Tạo class </w:t>
      </w:r>
      <w:r>
        <w:rPr>
          <w:rFonts w:hint="default"/>
          <w:b/>
          <w:bCs/>
          <w:lang w:val="en-US"/>
        </w:rPr>
        <w:t xml:space="preserve">DataInitializer </w:t>
      </w:r>
      <w:r>
        <w:rPr>
          <w:rFonts w:hint="default"/>
          <w:lang w:val="en-US"/>
        </w:rPr>
        <w:t>để khởi tạo dữ liệu ban đầu:</w:t>
      </w:r>
    </w:p>
    <w:p w14:paraId="2159C2DD">
      <w:pPr>
        <w:numPr>
          <w:ilvl w:val="0"/>
          <w:numId w:val="0"/>
        </w:numPr>
        <w:ind w:leftChars="0"/>
        <w:rPr>
          <w:rFonts w:hint="default"/>
          <w:lang w:val="en-US"/>
        </w:rPr>
      </w:pPr>
      <w:r>
        <w:drawing>
          <wp:inline distT="0" distB="0" distL="114300" distR="114300">
            <wp:extent cx="5266690" cy="2797810"/>
            <wp:effectExtent l="0" t="0" r="6350" b="6350"/>
            <wp:docPr id="2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6"/>
                    <pic:cNvPicPr>
                      <a:picLocks noChangeAspect="1"/>
                    </pic:cNvPicPr>
                  </pic:nvPicPr>
                  <pic:blipFill>
                    <a:blip r:embed="rId25"/>
                    <a:stretch>
                      <a:fillRect/>
                    </a:stretch>
                  </pic:blipFill>
                  <pic:spPr>
                    <a:xfrm>
                      <a:off x="0" y="0"/>
                      <a:ext cx="5266690" cy="2797810"/>
                    </a:xfrm>
                    <a:prstGeom prst="rect">
                      <a:avLst/>
                    </a:prstGeom>
                    <a:noFill/>
                    <a:ln>
                      <a:noFill/>
                    </a:ln>
                  </pic:spPr>
                </pic:pic>
              </a:graphicData>
            </a:graphic>
          </wp:inline>
        </w:drawing>
      </w:r>
    </w:p>
    <w:p w14:paraId="75236154">
      <w:pPr>
        <w:numPr>
          <w:ilvl w:val="0"/>
          <w:numId w:val="0"/>
        </w:numPr>
        <w:ind w:leftChars="0"/>
        <w:rPr>
          <w:rFonts w:hint="default"/>
          <w:lang w:val="en-US"/>
        </w:rPr>
      </w:pPr>
    </w:p>
    <w:p w14:paraId="7383E67E">
      <w:pPr>
        <w:numPr>
          <w:ilvl w:val="0"/>
          <w:numId w:val="0"/>
        </w:numPr>
        <w:ind w:leftChars="0"/>
        <w:rPr>
          <w:rFonts w:hint="default"/>
          <w:lang w:val="en-US"/>
        </w:rPr>
      </w:pPr>
      <w:r>
        <w:rPr>
          <w:rFonts w:hint="default"/>
          <w:lang w:val="en-US"/>
        </w:rPr>
        <w:t xml:space="preserve"> Chạy ứng dụng:</w:t>
      </w:r>
    </w:p>
    <w:p w14:paraId="5E671EB6">
      <w:pPr>
        <w:numPr>
          <w:ilvl w:val="0"/>
          <w:numId w:val="0"/>
        </w:numPr>
        <w:ind w:leftChars="0"/>
        <w:rPr>
          <w:rFonts w:hint="default"/>
          <w:lang w:val="en-US"/>
        </w:rPr>
      </w:pPr>
      <w:r>
        <w:drawing>
          <wp:inline distT="0" distB="0" distL="114300" distR="114300">
            <wp:extent cx="5266690" cy="2797810"/>
            <wp:effectExtent l="0" t="0" r="6350" b="6350"/>
            <wp:docPr id="2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7"/>
                    <pic:cNvPicPr>
                      <a:picLocks noChangeAspect="1"/>
                    </pic:cNvPicPr>
                  </pic:nvPicPr>
                  <pic:blipFill>
                    <a:blip r:embed="rId26"/>
                    <a:stretch>
                      <a:fillRect/>
                    </a:stretch>
                  </pic:blipFill>
                  <pic:spPr>
                    <a:xfrm>
                      <a:off x="0" y="0"/>
                      <a:ext cx="5266690" cy="2797810"/>
                    </a:xfrm>
                    <a:prstGeom prst="rect">
                      <a:avLst/>
                    </a:prstGeom>
                    <a:noFill/>
                    <a:ln>
                      <a:noFill/>
                    </a:ln>
                  </pic:spPr>
                </pic:pic>
              </a:graphicData>
            </a:graphic>
          </wp:inline>
        </w:drawing>
      </w:r>
    </w:p>
    <w:p w14:paraId="08344DD5">
      <w:pPr>
        <w:numPr>
          <w:ilvl w:val="0"/>
          <w:numId w:val="0"/>
        </w:numPr>
        <w:ind w:leftChars="0"/>
        <w:rPr>
          <w:rFonts w:hint="default"/>
          <w:lang w:val="en-US"/>
        </w:rPr>
      </w:pPr>
    </w:p>
    <w:p w14:paraId="48D61935">
      <w:pPr>
        <w:numPr>
          <w:ilvl w:val="0"/>
          <w:numId w:val="0"/>
        </w:numPr>
        <w:ind w:leftChars="0"/>
        <w:rPr>
          <w:rFonts w:hint="default"/>
          <w:lang w:val="en-US"/>
        </w:rPr>
      </w:pPr>
      <w:r>
        <w:rPr>
          <w:rFonts w:hint="default"/>
          <w:b/>
          <w:bCs/>
          <w:lang w:val="en-US"/>
        </w:rPr>
        <w:t>2 table</w:t>
      </w:r>
      <w:r>
        <w:rPr>
          <w:rFonts w:hint="default"/>
          <w:lang w:val="en-US"/>
        </w:rPr>
        <w:t xml:space="preserve"> được tạo ra trong CSDL:</w:t>
      </w:r>
    </w:p>
    <w:p w14:paraId="1D75A11C">
      <w:pPr>
        <w:numPr>
          <w:ilvl w:val="0"/>
          <w:numId w:val="0"/>
        </w:numPr>
        <w:ind w:leftChars="0"/>
        <w:rPr>
          <w:rFonts w:hint="default"/>
          <w:lang w:val="en-US"/>
        </w:rPr>
      </w:pPr>
      <w:r>
        <w:drawing>
          <wp:inline distT="0" distB="0" distL="114300" distR="114300">
            <wp:extent cx="5262880" cy="1847215"/>
            <wp:effectExtent l="0" t="0" r="10160" b="12065"/>
            <wp:docPr id="2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9"/>
                    <pic:cNvPicPr>
                      <a:picLocks noChangeAspect="1"/>
                    </pic:cNvPicPr>
                  </pic:nvPicPr>
                  <pic:blipFill>
                    <a:blip r:embed="rId27"/>
                    <a:stretch>
                      <a:fillRect/>
                    </a:stretch>
                  </pic:blipFill>
                  <pic:spPr>
                    <a:xfrm>
                      <a:off x="0" y="0"/>
                      <a:ext cx="5262880" cy="1847215"/>
                    </a:xfrm>
                    <a:prstGeom prst="rect">
                      <a:avLst/>
                    </a:prstGeom>
                    <a:noFill/>
                    <a:ln>
                      <a:noFill/>
                    </a:ln>
                  </pic:spPr>
                </pic:pic>
              </a:graphicData>
            </a:graphic>
          </wp:inline>
        </w:drawing>
      </w:r>
    </w:p>
    <w:p w14:paraId="52D87023">
      <w:pPr>
        <w:numPr>
          <w:ilvl w:val="0"/>
          <w:numId w:val="0"/>
        </w:numPr>
        <w:ind w:leftChars="0"/>
        <w:rPr>
          <w:rFonts w:hint="default"/>
          <w:lang w:val="en-US"/>
        </w:rPr>
      </w:pPr>
    </w:p>
    <w:p w14:paraId="1129F785">
      <w:pPr>
        <w:numPr>
          <w:ilvl w:val="0"/>
          <w:numId w:val="0"/>
        </w:numPr>
        <w:ind w:leftChars="0"/>
        <w:rPr>
          <w:rFonts w:hint="default"/>
          <w:lang w:val="en-US"/>
        </w:rPr>
      </w:pPr>
    </w:p>
    <w:p w14:paraId="4D221C2A">
      <w:pPr>
        <w:numPr>
          <w:ilvl w:val="0"/>
          <w:numId w:val="0"/>
        </w:numPr>
        <w:ind w:leftChars="0"/>
        <w:rPr>
          <w:rFonts w:hint="default"/>
          <w:lang w:val="en-US"/>
        </w:rPr>
      </w:pPr>
    </w:p>
    <w:p w14:paraId="4112F41D">
      <w:pPr>
        <w:numPr>
          <w:ilvl w:val="0"/>
          <w:numId w:val="0"/>
        </w:numPr>
        <w:ind w:leftChars="0"/>
        <w:rPr>
          <w:rFonts w:hint="default"/>
          <w:lang w:val="en-US"/>
        </w:rPr>
      </w:pPr>
      <w:r>
        <w:rPr>
          <w:rFonts w:hint="default"/>
          <w:lang w:val="en-US"/>
        </w:rPr>
        <w:t xml:space="preserve">Truy cập </w:t>
      </w:r>
      <w:r>
        <w:rPr>
          <w:rFonts w:hint="default"/>
          <w:b/>
          <w:bCs/>
          <w:lang w:val="en-US"/>
        </w:rPr>
        <w:t>danh sách các bài hát</w:t>
      </w:r>
      <w:r>
        <w:rPr>
          <w:rFonts w:hint="default"/>
          <w:lang w:val="en-US"/>
        </w:rPr>
        <w:t>:</w:t>
      </w:r>
    </w:p>
    <w:p w14:paraId="01F33481">
      <w:pPr>
        <w:numPr>
          <w:ilvl w:val="0"/>
          <w:numId w:val="0"/>
        </w:numPr>
        <w:ind w:leftChars="0"/>
        <w:rPr>
          <w:rFonts w:hint="default"/>
          <w:lang w:val="en-US"/>
        </w:rPr>
      </w:pPr>
      <w:r>
        <w:drawing>
          <wp:inline distT="0" distB="0" distL="114300" distR="114300">
            <wp:extent cx="5266690" cy="2797810"/>
            <wp:effectExtent l="0" t="0" r="6350" b="6350"/>
            <wp:docPr id="2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0"/>
                    <pic:cNvPicPr>
                      <a:picLocks noChangeAspect="1"/>
                    </pic:cNvPicPr>
                  </pic:nvPicPr>
                  <pic:blipFill>
                    <a:blip r:embed="rId28"/>
                    <a:stretch>
                      <a:fillRect/>
                    </a:stretch>
                  </pic:blipFill>
                  <pic:spPr>
                    <a:xfrm>
                      <a:off x="0" y="0"/>
                      <a:ext cx="5266690" cy="2797810"/>
                    </a:xfrm>
                    <a:prstGeom prst="rect">
                      <a:avLst/>
                    </a:prstGeom>
                    <a:noFill/>
                    <a:ln>
                      <a:noFill/>
                    </a:ln>
                  </pic:spPr>
                </pic:pic>
              </a:graphicData>
            </a:graphic>
          </wp:inline>
        </w:drawing>
      </w:r>
    </w:p>
    <w:p w14:paraId="1D7C99C5">
      <w:pPr>
        <w:numPr>
          <w:ilvl w:val="0"/>
          <w:numId w:val="0"/>
        </w:numPr>
        <w:ind w:leftChars="0"/>
        <w:rPr>
          <w:rFonts w:hint="default"/>
          <w:lang w:val="en-US"/>
        </w:rPr>
      </w:pPr>
    </w:p>
    <w:p w14:paraId="52046AED">
      <w:pPr>
        <w:numPr>
          <w:ilvl w:val="0"/>
          <w:numId w:val="0"/>
        </w:numPr>
        <w:ind w:leftChars="0"/>
        <w:rPr>
          <w:rFonts w:hint="default"/>
          <w:lang w:val="en-US"/>
        </w:rPr>
      </w:pPr>
      <w:r>
        <w:rPr>
          <w:rFonts w:hint="default"/>
          <w:b/>
          <w:bCs/>
          <w:lang w:val="en-US"/>
        </w:rPr>
        <w:t>Tạo mới</w:t>
      </w:r>
      <w:r>
        <w:rPr>
          <w:rFonts w:hint="default"/>
          <w:lang w:val="en-US"/>
        </w:rPr>
        <w:t xml:space="preserve"> một bài hát:</w:t>
      </w:r>
    </w:p>
    <w:p w14:paraId="03C23BEB">
      <w:pPr>
        <w:numPr>
          <w:ilvl w:val="0"/>
          <w:numId w:val="0"/>
        </w:numPr>
        <w:ind w:leftChars="0"/>
      </w:pPr>
      <w:r>
        <w:drawing>
          <wp:inline distT="0" distB="0" distL="114300" distR="114300">
            <wp:extent cx="5266690" cy="2221230"/>
            <wp:effectExtent l="0" t="0" r="0" b="0"/>
            <wp:docPr id="3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1"/>
                    <pic:cNvPicPr>
                      <a:picLocks noChangeAspect="1"/>
                    </pic:cNvPicPr>
                  </pic:nvPicPr>
                  <pic:blipFill>
                    <a:blip r:embed="rId29"/>
                    <a:srcRect b="20608"/>
                    <a:stretch>
                      <a:fillRect/>
                    </a:stretch>
                  </pic:blipFill>
                  <pic:spPr>
                    <a:xfrm>
                      <a:off x="0" y="0"/>
                      <a:ext cx="5266690" cy="2221230"/>
                    </a:xfrm>
                    <a:prstGeom prst="rect">
                      <a:avLst/>
                    </a:prstGeom>
                    <a:noFill/>
                    <a:ln>
                      <a:noFill/>
                    </a:ln>
                  </pic:spPr>
                </pic:pic>
              </a:graphicData>
            </a:graphic>
          </wp:inline>
        </w:drawing>
      </w:r>
    </w:p>
    <w:p w14:paraId="037B2E86">
      <w:pPr>
        <w:numPr>
          <w:ilvl w:val="0"/>
          <w:numId w:val="0"/>
        </w:numPr>
        <w:ind w:leftChars="0"/>
      </w:pPr>
    </w:p>
    <w:p w14:paraId="3DDA7DAC">
      <w:pPr>
        <w:numPr>
          <w:ilvl w:val="0"/>
          <w:numId w:val="0"/>
        </w:numPr>
        <w:ind w:leftChars="0"/>
        <w:rPr>
          <w:rFonts w:hint="default"/>
          <w:lang w:val="en-US"/>
        </w:rPr>
      </w:pPr>
      <w:r>
        <w:drawing>
          <wp:inline distT="0" distB="0" distL="114300" distR="114300">
            <wp:extent cx="5266690" cy="2797810"/>
            <wp:effectExtent l="0" t="0" r="6350" b="6350"/>
            <wp:docPr id="3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22"/>
                    <pic:cNvPicPr>
                      <a:picLocks noChangeAspect="1"/>
                    </pic:cNvPicPr>
                  </pic:nvPicPr>
                  <pic:blipFill>
                    <a:blip r:embed="rId30"/>
                    <a:stretch>
                      <a:fillRect/>
                    </a:stretch>
                  </pic:blipFill>
                  <pic:spPr>
                    <a:xfrm>
                      <a:off x="0" y="0"/>
                      <a:ext cx="5266690" cy="2797810"/>
                    </a:xfrm>
                    <a:prstGeom prst="rect">
                      <a:avLst/>
                    </a:prstGeom>
                    <a:noFill/>
                    <a:ln>
                      <a:noFill/>
                    </a:ln>
                  </pic:spPr>
                </pic:pic>
              </a:graphicData>
            </a:graphic>
          </wp:inline>
        </w:drawing>
      </w:r>
    </w:p>
    <w:p w14:paraId="69ADAE88">
      <w:pPr>
        <w:numPr>
          <w:ilvl w:val="0"/>
          <w:numId w:val="0"/>
        </w:numPr>
        <w:ind w:leftChars="0"/>
        <w:rPr>
          <w:rFonts w:hint="default"/>
          <w:lang w:val="en-US"/>
        </w:rPr>
      </w:pPr>
    </w:p>
    <w:p w14:paraId="5BC5BD77">
      <w:pPr>
        <w:numPr>
          <w:ilvl w:val="0"/>
          <w:numId w:val="0"/>
        </w:numPr>
        <w:ind w:leftChars="0"/>
        <w:rPr>
          <w:rFonts w:hint="default"/>
          <w:b/>
          <w:bCs/>
          <w:lang w:val="en-US"/>
        </w:rPr>
      </w:pPr>
    </w:p>
    <w:p w14:paraId="61AEDC96">
      <w:pPr>
        <w:numPr>
          <w:ilvl w:val="0"/>
          <w:numId w:val="0"/>
        </w:numPr>
        <w:ind w:leftChars="0"/>
        <w:rPr>
          <w:rFonts w:hint="default"/>
          <w:lang w:val="en-US"/>
        </w:rPr>
      </w:pPr>
      <w:r>
        <w:rPr>
          <w:rFonts w:hint="default"/>
          <w:b/>
          <w:bCs/>
          <w:lang w:val="en-US"/>
        </w:rPr>
        <w:t>Cập nhật</w:t>
      </w:r>
      <w:r>
        <w:rPr>
          <w:rFonts w:hint="default"/>
          <w:lang w:val="en-US"/>
        </w:rPr>
        <w:t xml:space="preserve"> một bài hát:</w:t>
      </w:r>
    </w:p>
    <w:p w14:paraId="4CADDC62">
      <w:pPr>
        <w:numPr>
          <w:ilvl w:val="0"/>
          <w:numId w:val="0"/>
        </w:numPr>
        <w:ind w:leftChars="0"/>
      </w:pPr>
      <w:r>
        <w:drawing>
          <wp:inline distT="0" distB="0" distL="114300" distR="114300">
            <wp:extent cx="5266690" cy="2797810"/>
            <wp:effectExtent l="0" t="0" r="6350" b="6350"/>
            <wp:docPr id="3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23"/>
                    <pic:cNvPicPr>
                      <a:picLocks noChangeAspect="1"/>
                    </pic:cNvPicPr>
                  </pic:nvPicPr>
                  <pic:blipFill>
                    <a:blip r:embed="rId31"/>
                    <a:stretch>
                      <a:fillRect/>
                    </a:stretch>
                  </pic:blipFill>
                  <pic:spPr>
                    <a:xfrm>
                      <a:off x="0" y="0"/>
                      <a:ext cx="5266690" cy="2797810"/>
                    </a:xfrm>
                    <a:prstGeom prst="rect">
                      <a:avLst/>
                    </a:prstGeom>
                    <a:noFill/>
                    <a:ln>
                      <a:noFill/>
                    </a:ln>
                  </pic:spPr>
                </pic:pic>
              </a:graphicData>
            </a:graphic>
          </wp:inline>
        </w:drawing>
      </w:r>
    </w:p>
    <w:p w14:paraId="59254363">
      <w:pPr>
        <w:numPr>
          <w:ilvl w:val="0"/>
          <w:numId w:val="0"/>
        </w:numPr>
        <w:ind w:leftChars="0"/>
      </w:pPr>
    </w:p>
    <w:p w14:paraId="54CA5B70">
      <w:pPr>
        <w:numPr>
          <w:ilvl w:val="0"/>
          <w:numId w:val="0"/>
        </w:numPr>
        <w:ind w:leftChars="0"/>
      </w:pPr>
      <w:r>
        <w:drawing>
          <wp:inline distT="0" distB="0" distL="114300" distR="114300">
            <wp:extent cx="5266690" cy="2797810"/>
            <wp:effectExtent l="0" t="0" r="6350" b="6350"/>
            <wp:docPr id="3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24"/>
                    <pic:cNvPicPr>
                      <a:picLocks noChangeAspect="1"/>
                    </pic:cNvPicPr>
                  </pic:nvPicPr>
                  <pic:blipFill>
                    <a:blip r:embed="rId32"/>
                    <a:stretch>
                      <a:fillRect/>
                    </a:stretch>
                  </pic:blipFill>
                  <pic:spPr>
                    <a:xfrm>
                      <a:off x="0" y="0"/>
                      <a:ext cx="5266690" cy="2797810"/>
                    </a:xfrm>
                    <a:prstGeom prst="rect">
                      <a:avLst/>
                    </a:prstGeom>
                    <a:noFill/>
                    <a:ln>
                      <a:noFill/>
                    </a:ln>
                  </pic:spPr>
                </pic:pic>
              </a:graphicData>
            </a:graphic>
          </wp:inline>
        </w:drawing>
      </w:r>
    </w:p>
    <w:p w14:paraId="7A5C5B95">
      <w:pPr>
        <w:numPr>
          <w:ilvl w:val="0"/>
          <w:numId w:val="0"/>
        </w:numPr>
        <w:ind w:leftChars="0"/>
      </w:pPr>
      <w:r>
        <w:drawing>
          <wp:inline distT="0" distB="0" distL="114300" distR="114300">
            <wp:extent cx="5266690" cy="2797810"/>
            <wp:effectExtent l="0" t="0" r="6350" b="6350"/>
            <wp:docPr id="3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25"/>
                    <pic:cNvPicPr>
                      <a:picLocks noChangeAspect="1"/>
                    </pic:cNvPicPr>
                  </pic:nvPicPr>
                  <pic:blipFill>
                    <a:blip r:embed="rId33"/>
                    <a:stretch>
                      <a:fillRect/>
                    </a:stretch>
                  </pic:blipFill>
                  <pic:spPr>
                    <a:xfrm>
                      <a:off x="0" y="0"/>
                      <a:ext cx="5266690" cy="2797810"/>
                    </a:xfrm>
                    <a:prstGeom prst="rect">
                      <a:avLst/>
                    </a:prstGeom>
                    <a:noFill/>
                    <a:ln>
                      <a:noFill/>
                    </a:ln>
                  </pic:spPr>
                </pic:pic>
              </a:graphicData>
            </a:graphic>
          </wp:inline>
        </w:drawing>
      </w:r>
    </w:p>
    <w:p w14:paraId="298B3112">
      <w:pPr>
        <w:numPr>
          <w:ilvl w:val="0"/>
          <w:numId w:val="0"/>
        </w:numPr>
        <w:ind w:leftChars="0"/>
        <w:rPr>
          <w:rFonts w:hint="default"/>
          <w:lang w:val="en-US"/>
        </w:rPr>
      </w:pPr>
      <w:r>
        <w:drawing>
          <wp:inline distT="0" distB="0" distL="114300" distR="114300">
            <wp:extent cx="5266690" cy="2797810"/>
            <wp:effectExtent l="0" t="0" r="6350" b="6350"/>
            <wp:docPr id="3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26"/>
                    <pic:cNvPicPr>
                      <a:picLocks noChangeAspect="1"/>
                    </pic:cNvPicPr>
                  </pic:nvPicPr>
                  <pic:blipFill>
                    <a:blip r:embed="rId34"/>
                    <a:stretch>
                      <a:fillRect/>
                    </a:stretch>
                  </pic:blipFill>
                  <pic:spPr>
                    <a:xfrm>
                      <a:off x="0" y="0"/>
                      <a:ext cx="5266690" cy="2797810"/>
                    </a:xfrm>
                    <a:prstGeom prst="rect">
                      <a:avLst/>
                    </a:prstGeom>
                    <a:noFill/>
                    <a:ln>
                      <a:noFill/>
                    </a:ln>
                  </pic:spPr>
                </pic:pic>
              </a:graphicData>
            </a:graphic>
          </wp:inline>
        </w:drawing>
      </w:r>
    </w:p>
    <w:p w14:paraId="635F430F">
      <w:pPr>
        <w:numPr>
          <w:ilvl w:val="0"/>
          <w:numId w:val="0"/>
        </w:numPr>
        <w:ind w:leftChars="0"/>
        <w:rPr>
          <w:rFonts w:hint="default"/>
          <w:lang w:val="en-US"/>
        </w:rPr>
      </w:pPr>
    </w:p>
    <w:p w14:paraId="3332E9B0">
      <w:pPr>
        <w:numPr>
          <w:ilvl w:val="0"/>
          <w:numId w:val="0"/>
        </w:numPr>
        <w:ind w:leftChars="0"/>
        <w:rPr>
          <w:rFonts w:hint="default"/>
          <w:lang w:val="en-US"/>
        </w:rPr>
      </w:pPr>
      <w:r>
        <w:rPr>
          <w:rFonts w:hint="default"/>
          <w:b/>
          <w:bCs/>
          <w:lang w:val="en-US"/>
        </w:rPr>
        <w:t>Xóa</w:t>
      </w:r>
      <w:r>
        <w:rPr>
          <w:rFonts w:hint="default"/>
          <w:lang w:val="en-US"/>
        </w:rPr>
        <w:t xml:space="preserve"> một bài hát:</w:t>
      </w:r>
    </w:p>
    <w:p w14:paraId="0838F728">
      <w:pPr>
        <w:numPr>
          <w:ilvl w:val="0"/>
          <w:numId w:val="0"/>
        </w:numPr>
        <w:ind w:leftChars="0"/>
        <w:rPr>
          <w:rFonts w:hint="default"/>
          <w:lang w:val="en-US"/>
        </w:rPr>
      </w:pPr>
    </w:p>
    <w:p w14:paraId="507F47CD">
      <w:pPr>
        <w:numPr>
          <w:ilvl w:val="0"/>
          <w:numId w:val="0"/>
        </w:numPr>
        <w:ind w:leftChars="0"/>
      </w:pPr>
      <w:r>
        <w:drawing>
          <wp:inline distT="0" distB="0" distL="114300" distR="114300">
            <wp:extent cx="5266690" cy="2797810"/>
            <wp:effectExtent l="0" t="0" r="6350" b="6350"/>
            <wp:docPr id="3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27"/>
                    <pic:cNvPicPr>
                      <a:picLocks noChangeAspect="1"/>
                    </pic:cNvPicPr>
                  </pic:nvPicPr>
                  <pic:blipFill>
                    <a:blip r:embed="rId35"/>
                    <a:stretch>
                      <a:fillRect/>
                    </a:stretch>
                  </pic:blipFill>
                  <pic:spPr>
                    <a:xfrm>
                      <a:off x="0" y="0"/>
                      <a:ext cx="5266690" cy="2797810"/>
                    </a:xfrm>
                    <a:prstGeom prst="rect">
                      <a:avLst/>
                    </a:prstGeom>
                    <a:noFill/>
                    <a:ln>
                      <a:noFill/>
                    </a:ln>
                  </pic:spPr>
                </pic:pic>
              </a:graphicData>
            </a:graphic>
          </wp:inline>
        </w:drawing>
      </w:r>
    </w:p>
    <w:p w14:paraId="6CA7CB40">
      <w:pPr>
        <w:numPr>
          <w:ilvl w:val="0"/>
          <w:numId w:val="0"/>
        </w:numPr>
        <w:ind w:leftChars="0"/>
      </w:pPr>
    </w:p>
    <w:p w14:paraId="069FBE3A">
      <w:pPr>
        <w:numPr>
          <w:ilvl w:val="0"/>
          <w:numId w:val="0"/>
        </w:numPr>
        <w:ind w:leftChars="0"/>
      </w:pPr>
      <w:r>
        <w:drawing>
          <wp:inline distT="0" distB="0" distL="114300" distR="114300">
            <wp:extent cx="5266690" cy="2621280"/>
            <wp:effectExtent l="0" t="0" r="6350" b="0"/>
            <wp:docPr id="3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28"/>
                    <pic:cNvPicPr>
                      <a:picLocks noChangeAspect="1"/>
                    </pic:cNvPicPr>
                  </pic:nvPicPr>
                  <pic:blipFill>
                    <a:blip r:embed="rId36"/>
                    <a:srcRect b="5637"/>
                    <a:stretch>
                      <a:fillRect/>
                    </a:stretch>
                  </pic:blipFill>
                  <pic:spPr>
                    <a:xfrm>
                      <a:off x="0" y="0"/>
                      <a:ext cx="5266690" cy="2621280"/>
                    </a:xfrm>
                    <a:prstGeom prst="rect">
                      <a:avLst/>
                    </a:prstGeom>
                    <a:noFill/>
                    <a:ln>
                      <a:noFill/>
                    </a:ln>
                  </pic:spPr>
                </pic:pic>
              </a:graphicData>
            </a:graphic>
          </wp:inline>
        </w:drawing>
      </w:r>
    </w:p>
    <w:p w14:paraId="4AF5AC13">
      <w:pPr>
        <w:numPr>
          <w:ilvl w:val="0"/>
          <w:numId w:val="0"/>
        </w:numPr>
        <w:ind w:leftChars="0"/>
      </w:pPr>
    </w:p>
    <w:p w14:paraId="256C4870">
      <w:pPr>
        <w:numPr>
          <w:ilvl w:val="0"/>
          <w:numId w:val="0"/>
        </w:numPr>
        <w:ind w:leftChars="0"/>
      </w:pPr>
      <w:r>
        <w:drawing>
          <wp:inline distT="0" distB="0" distL="114300" distR="114300">
            <wp:extent cx="5266690" cy="2797810"/>
            <wp:effectExtent l="0" t="0" r="6350" b="6350"/>
            <wp:docPr id="3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29"/>
                    <pic:cNvPicPr>
                      <a:picLocks noChangeAspect="1"/>
                    </pic:cNvPicPr>
                  </pic:nvPicPr>
                  <pic:blipFill>
                    <a:blip r:embed="rId37"/>
                    <a:stretch>
                      <a:fillRect/>
                    </a:stretch>
                  </pic:blipFill>
                  <pic:spPr>
                    <a:xfrm>
                      <a:off x="0" y="0"/>
                      <a:ext cx="5266690" cy="2797810"/>
                    </a:xfrm>
                    <a:prstGeom prst="rect">
                      <a:avLst/>
                    </a:prstGeom>
                    <a:noFill/>
                    <a:ln>
                      <a:noFill/>
                    </a:ln>
                  </pic:spPr>
                </pic:pic>
              </a:graphicData>
            </a:graphic>
          </wp:inline>
        </w:drawing>
      </w:r>
    </w:p>
    <w:p w14:paraId="6608609C">
      <w:pPr>
        <w:numPr>
          <w:ilvl w:val="0"/>
          <w:numId w:val="0"/>
        </w:numPr>
        <w:ind w:leftChars="0"/>
        <w:rPr>
          <w:rFonts w:hint="default"/>
          <w:lang w:val="en-US"/>
        </w:rPr>
      </w:pPr>
      <w:bookmarkStart w:id="0" w:name="_GoBack"/>
      <w:bookmarkEnd w:id="0"/>
    </w:p>
    <w:sectPr>
      <w:pgSz w:w="11906" w:h="16838"/>
      <w:pgMar w:top="1440" w:right="1800" w:bottom="1440" w:left="18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等线">
    <w:altName w:val="Microsoft YaHei"/>
    <w:panose1 w:val="00000000000000000000"/>
    <w:charset w:val="86"/>
    <w:family w:val="auto"/>
    <w:pitch w:val="default"/>
    <w:sig w:usb0="00000000" w:usb1="00000000" w:usb2="00000000" w:usb3="00000000" w:csb0="00000000" w:csb1="00000000"/>
  </w:font>
  <w:font w:name="等线">
    <w:altName w:val="Microsoft YaHei"/>
    <w:panose1 w:val="00000000000000000000"/>
    <w:charset w:val="00"/>
    <w:family w:val="auto"/>
    <w:pitch w:val="default"/>
    <w:sig w:usb0="00000000" w:usb1="00000000" w:usb2="00000000" w:usb3="00000000" w:csb0="00000000" w:csb1="00000000"/>
  </w:font>
  <w:font w:name="Microsoft YaHei">
    <w:panose1 w:val="020B0503020204020204"/>
    <w:charset w:val="86"/>
    <w:family w:val="auto"/>
    <w:pitch w:val="default"/>
    <w:sig w:usb0="80000287" w:usb1="2ACF3C50" w:usb2="00000016" w:usb3="00000000" w:csb0="0004001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8641510"/>
    <w:multiLevelType w:val="singleLevel"/>
    <w:tmpl w:val="88641510"/>
    <w:lvl w:ilvl="0" w:tentative="0">
      <w:start w:val="1"/>
      <w:numFmt w:val="upperRoman"/>
      <w:suff w:val="space"/>
      <w:lvlText w:val="%1."/>
      <w:lvlJc w:val="left"/>
    </w:lvl>
  </w:abstractNum>
  <w:abstractNum w:abstractNumId="1">
    <w:nsid w:val="B2C359C5"/>
    <w:multiLevelType w:val="singleLevel"/>
    <w:tmpl w:val="B2C359C5"/>
    <w:lvl w:ilvl="0" w:tentative="0">
      <w:start w:val="1"/>
      <w:numFmt w:val="decimal"/>
      <w:suff w:val="space"/>
      <w:lvlText w:val="%1."/>
      <w:lvlJc w:val="left"/>
    </w:lvl>
  </w:abstractNum>
  <w:abstractNum w:abstractNumId="2">
    <w:nsid w:val="C3EA7739"/>
    <w:multiLevelType w:val="singleLevel"/>
    <w:tmpl w:val="C3EA7739"/>
    <w:lvl w:ilvl="0" w:tentative="0">
      <w:start w:val="1"/>
      <w:numFmt w:val="decimal"/>
      <w:suff w:val="space"/>
      <w:lvlText w:val="%1."/>
      <w:lvlJc w:val="left"/>
    </w:lvl>
  </w:abstractNum>
  <w:abstractNum w:abstractNumId="3">
    <w:nsid w:val="C785B012"/>
    <w:multiLevelType w:val="singleLevel"/>
    <w:tmpl w:val="C785B012"/>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4">
    <w:nsid w:val="DF07E63A"/>
    <w:multiLevelType w:val="singleLevel"/>
    <w:tmpl w:val="DF07E63A"/>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5">
    <w:nsid w:val="08BE5D73"/>
    <w:multiLevelType w:val="singleLevel"/>
    <w:tmpl w:val="08BE5D73"/>
    <w:lvl w:ilvl="0" w:tentative="0">
      <w:start w:val="1"/>
      <w:numFmt w:val="decimal"/>
      <w:suff w:val="space"/>
      <w:lvlText w:val="%1."/>
      <w:lvlJc w:val="left"/>
    </w:lvl>
  </w:abstractNum>
  <w:abstractNum w:abstractNumId="6">
    <w:nsid w:val="13BA06DF"/>
    <w:multiLevelType w:val="singleLevel"/>
    <w:tmpl w:val="13BA06DF"/>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7">
    <w:nsid w:val="2479F799"/>
    <w:multiLevelType w:val="singleLevel"/>
    <w:tmpl w:val="2479F799"/>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8">
    <w:nsid w:val="5B1B52E4"/>
    <w:multiLevelType w:val="singleLevel"/>
    <w:tmpl w:val="5B1B52E4"/>
    <w:lvl w:ilvl="0" w:tentative="0">
      <w:start w:val="1"/>
      <w:numFmt w:val="bullet"/>
      <w:lvlText w:val=""/>
      <w:lvlJc w:val="left"/>
      <w:pPr>
        <w:tabs>
          <w:tab w:val="left" w:pos="420"/>
        </w:tabs>
        <w:ind w:left="420" w:leftChars="0" w:hanging="420" w:firstLineChars="0"/>
      </w:pPr>
      <w:rPr>
        <w:rFonts w:hint="default" w:ascii="Wingdings" w:hAnsi="Wingdings"/>
      </w:rPr>
    </w:lvl>
  </w:abstractNum>
  <w:num w:numId="1">
    <w:abstractNumId w:val="0"/>
  </w:num>
  <w:num w:numId="2">
    <w:abstractNumId w:val="5"/>
  </w:num>
  <w:num w:numId="3">
    <w:abstractNumId w:val="4"/>
  </w:num>
  <w:num w:numId="4">
    <w:abstractNumId w:val="7"/>
  </w:num>
  <w:num w:numId="5">
    <w:abstractNumId w:val="2"/>
  </w:num>
  <w:num w:numId="6">
    <w:abstractNumId w:val="6"/>
  </w:num>
  <w:num w:numId="7">
    <w:abstractNumId w:val="8"/>
  </w:num>
  <w:num w:numId="8">
    <w:abstractNumId w:val="3"/>
  </w:num>
  <w:num w:numId="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40"/>
  <w:embedSystemFonts/>
  <w:bordersDoNotSurroundHeader w:val="1"/>
  <w:bordersDoNotSurroundFooter w:val="1"/>
  <w:documentProtection w:enforcement="0"/>
  <w:defaultTabStop w:val="720"/>
  <w:drawingGridVerticalSpacing w:val="156"/>
  <w:displayHorizontalDrawingGridEvery w:val="0"/>
  <w:displayVerticalDrawingGridEvery w:val="2"/>
  <w:characterSpacingControl w:val="doNotCompress"/>
  <w:compat>
    <w:spaceForUL/>
    <w:doNotLeaveBackslashAlone/>
    <w:ulTrailSpace/>
    <w:doNotExpandShiftReturn/>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207642"/>
    <w:rsid w:val="005C1A26"/>
    <w:rsid w:val="008702EB"/>
    <w:rsid w:val="00C24BF6"/>
    <w:rsid w:val="011027CE"/>
    <w:rsid w:val="011E1AE4"/>
    <w:rsid w:val="012958F6"/>
    <w:rsid w:val="013B6FF3"/>
    <w:rsid w:val="015C4E4C"/>
    <w:rsid w:val="015F254D"/>
    <w:rsid w:val="019A6EAF"/>
    <w:rsid w:val="01B97764"/>
    <w:rsid w:val="01D70F12"/>
    <w:rsid w:val="02B81885"/>
    <w:rsid w:val="02BF340E"/>
    <w:rsid w:val="036E2742"/>
    <w:rsid w:val="037F7FC9"/>
    <w:rsid w:val="03D21FD2"/>
    <w:rsid w:val="03DD0363"/>
    <w:rsid w:val="03E125EC"/>
    <w:rsid w:val="03E644F5"/>
    <w:rsid w:val="03F47F88"/>
    <w:rsid w:val="043B1A01"/>
    <w:rsid w:val="04824374"/>
    <w:rsid w:val="04DC5D07"/>
    <w:rsid w:val="05110760"/>
    <w:rsid w:val="05114EDC"/>
    <w:rsid w:val="051C6AF1"/>
    <w:rsid w:val="05264E82"/>
    <w:rsid w:val="05330914"/>
    <w:rsid w:val="05596955"/>
    <w:rsid w:val="05CF6594"/>
    <w:rsid w:val="05FB28DB"/>
    <w:rsid w:val="05FF4B65"/>
    <w:rsid w:val="061764E2"/>
    <w:rsid w:val="06393A45"/>
    <w:rsid w:val="064055CE"/>
    <w:rsid w:val="065E0402"/>
    <w:rsid w:val="06B3590D"/>
    <w:rsid w:val="06E728E4"/>
    <w:rsid w:val="07485E01"/>
    <w:rsid w:val="07572B98"/>
    <w:rsid w:val="076269AA"/>
    <w:rsid w:val="076653B1"/>
    <w:rsid w:val="07EF7893"/>
    <w:rsid w:val="08557237"/>
    <w:rsid w:val="08564CB9"/>
    <w:rsid w:val="08A92545"/>
    <w:rsid w:val="08C94FF8"/>
    <w:rsid w:val="08E43623"/>
    <w:rsid w:val="094E5251"/>
    <w:rsid w:val="09806D25"/>
    <w:rsid w:val="098C05B9"/>
    <w:rsid w:val="0990373C"/>
    <w:rsid w:val="09D409AD"/>
    <w:rsid w:val="0A4B76F2"/>
    <w:rsid w:val="0A565A84"/>
    <w:rsid w:val="0A952FEA"/>
    <w:rsid w:val="0AA322FF"/>
    <w:rsid w:val="0B6F074F"/>
    <w:rsid w:val="0B844E71"/>
    <w:rsid w:val="0B906705"/>
    <w:rsid w:val="0BD53976"/>
    <w:rsid w:val="0BE14701"/>
    <w:rsid w:val="0C5C6C54"/>
    <w:rsid w:val="0D0F5C7C"/>
    <w:rsid w:val="0D1D7190"/>
    <w:rsid w:val="0DD15D3A"/>
    <w:rsid w:val="0DF97DF8"/>
    <w:rsid w:val="0E280947"/>
    <w:rsid w:val="0EAE1EA5"/>
    <w:rsid w:val="0EE3107B"/>
    <w:rsid w:val="0F0C223F"/>
    <w:rsid w:val="0FAC0AC3"/>
    <w:rsid w:val="0FCB3577"/>
    <w:rsid w:val="0FD21598"/>
    <w:rsid w:val="0FD72C0C"/>
    <w:rsid w:val="10231A07"/>
    <w:rsid w:val="107B7E97"/>
    <w:rsid w:val="10F058D7"/>
    <w:rsid w:val="112E1CD4"/>
    <w:rsid w:val="114875EB"/>
    <w:rsid w:val="11853BCD"/>
    <w:rsid w:val="118B5AD6"/>
    <w:rsid w:val="11AC3A8C"/>
    <w:rsid w:val="11D56E4F"/>
    <w:rsid w:val="11E54EEB"/>
    <w:rsid w:val="129B1196"/>
    <w:rsid w:val="12A63CA4"/>
    <w:rsid w:val="12D46D72"/>
    <w:rsid w:val="13195C2F"/>
    <w:rsid w:val="13BE4771"/>
    <w:rsid w:val="13D77899"/>
    <w:rsid w:val="1469268B"/>
    <w:rsid w:val="14A04D63"/>
    <w:rsid w:val="14A93475"/>
    <w:rsid w:val="156E44B7"/>
    <w:rsid w:val="15722EBE"/>
    <w:rsid w:val="15B910B3"/>
    <w:rsid w:val="15D12ED7"/>
    <w:rsid w:val="15E13B8B"/>
    <w:rsid w:val="160E65BF"/>
    <w:rsid w:val="163376F8"/>
    <w:rsid w:val="169A03A1"/>
    <w:rsid w:val="173C59AC"/>
    <w:rsid w:val="17787D90"/>
    <w:rsid w:val="177B0D14"/>
    <w:rsid w:val="1782289D"/>
    <w:rsid w:val="17DE7734"/>
    <w:rsid w:val="18021EF2"/>
    <w:rsid w:val="18197919"/>
    <w:rsid w:val="182B30B6"/>
    <w:rsid w:val="1830753E"/>
    <w:rsid w:val="185773FE"/>
    <w:rsid w:val="18856C48"/>
    <w:rsid w:val="18997E67"/>
    <w:rsid w:val="18A474FD"/>
    <w:rsid w:val="18AE4589"/>
    <w:rsid w:val="18E759E8"/>
    <w:rsid w:val="191B4BBD"/>
    <w:rsid w:val="19383A4E"/>
    <w:rsid w:val="1967503C"/>
    <w:rsid w:val="19B23C41"/>
    <w:rsid w:val="19CB4D61"/>
    <w:rsid w:val="19FE0A33"/>
    <w:rsid w:val="1A19705E"/>
    <w:rsid w:val="1A4768A9"/>
    <w:rsid w:val="1A551442"/>
    <w:rsid w:val="1A9731B0"/>
    <w:rsid w:val="1B263D19"/>
    <w:rsid w:val="1B412344"/>
    <w:rsid w:val="1B4E2E06"/>
    <w:rsid w:val="1BC23B97"/>
    <w:rsid w:val="1BDC5123"/>
    <w:rsid w:val="1C224EB5"/>
    <w:rsid w:val="1C282642"/>
    <w:rsid w:val="1C3A035E"/>
    <w:rsid w:val="1C831A57"/>
    <w:rsid w:val="1CA11007"/>
    <w:rsid w:val="1CE529F5"/>
    <w:rsid w:val="1D4C2506"/>
    <w:rsid w:val="1D4F4622"/>
    <w:rsid w:val="1D6567C6"/>
    <w:rsid w:val="1D923E12"/>
    <w:rsid w:val="1DC842EC"/>
    <w:rsid w:val="1DE24E96"/>
    <w:rsid w:val="1E8D1AAC"/>
    <w:rsid w:val="1ED55723"/>
    <w:rsid w:val="1EFD3064"/>
    <w:rsid w:val="1F0E6B82"/>
    <w:rsid w:val="1F1E6E1C"/>
    <w:rsid w:val="1FBB471C"/>
    <w:rsid w:val="1FC00BA4"/>
    <w:rsid w:val="1FDB71CF"/>
    <w:rsid w:val="201F0AA0"/>
    <w:rsid w:val="2033565F"/>
    <w:rsid w:val="205B3255"/>
    <w:rsid w:val="206F54C4"/>
    <w:rsid w:val="20B96BBD"/>
    <w:rsid w:val="21885F91"/>
    <w:rsid w:val="21BE2BE8"/>
    <w:rsid w:val="222C6192"/>
    <w:rsid w:val="22746E93"/>
    <w:rsid w:val="229C0058"/>
    <w:rsid w:val="22B456FE"/>
    <w:rsid w:val="22C16F92"/>
    <w:rsid w:val="22CB5324"/>
    <w:rsid w:val="22FE0FF6"/>
    <w:rsid w:val="23077707"/>
    <w:rsid w:val="234D45F8"/>
    <w:rsid w:val="235D2694"/>
    <w:rsid w:val="23D81FDE"/>
    <w:rsid w:val="23EA7CFA"/>
    <w:rsid w:val="2487307B"/>
    <w:rsid w:val="2490178C"/>
    <w:rsid w:val="24AB4534"/>
    <w:rsid w:val="24C663E3"/>
    <w:rsid w:val="24EA789C"/>
    <w:rsid w:val="25132C5F"/>
    <w:rsid w:val="25156162"/>
    <w:rsid w:val="251A5E6D"/>
    <w:rsid w:val="25556F4C"/>
    <w:rsid w:val="25936FD0"/>
    <w:rsid w:val="2621539B"/>
    <w:rsid w:val="268A7B14"/>
    <w:rsid w:val="273D00F1"/>
    <w:rsid w:val="27563219"/>
    <w:rsid w:val="27EA020A"/>
    <w:rsid w:val="27EE4691"/>
    <w:rsid w:val="280136B2"/>
    <w:rsid w:val="28290FF3"/>
    <w:rsid w:val="28562DBC"/>
    <w:rsid w:val="289C7CAD"/>
    <w:rsid w:val="28DC6898"/>
    <w:rsid w:val="28E30421"/>
    <w:rsid w:val="29036758"/>
    <w:rsid w:val="29303DA4"/>
    <w:rsid w:val="29626771"/>
    <w:rsid w:val="2A16751A"/>
    <w:rsid w:val="2A1C1423"/>
    <w:rsid w:val="2A2E6FCE"/>
    <w:rsid w:val="2A3D51DB"/>
    <w:rsid w:val="2AC563B9"/>
    <w:rsid w:val="2ADF6F62"/>
    <w:rsid w:val="2B5272A1"/>
    <w:rsid w:val="2B92679C"/>
    <w:rsid w:val="2BBC30CD"/>
    <w:rsid w:val="2BDA267D"/>
    <w:rsid w:val="2C0B1F53"/>
    <w:rsid w:val="2C0C4151"/>
    <w:rsid w:val="2C395F1A"/>
    <w:rsid w:val="2CA06BC3"/>
    <w:rsid w:val="2CF808D7"/>
    <w:rsid w:val="2D5E607D"/>
    <w:rsid w:val="2DDA5646"/>
    <w:rsid w:val="2DFE0184"/>
    <w:rsid w:val="2E4B2482"/>
    <w:rsid w:val="2E747DC3"/>
    <w:rsid w:val="2E7F19D7"/>
    <w:rsid w:val="2EDC3A79"/>
    <w:rsid w:val="2FCC5DF6"/>
    <w:rsid w:val="30203302"/>
    <w:rsid w:val="30234286"/>
    <w:rsid w:val="306E6C84"/>
    <w:rsid w:val="30A56DDE"/>
    <w:rsid w:val="30C57693"/>
    <w:rsid w:val="30DA6C2D"/>
    <w:rsid w:val="310857FE"/>
    <w:rsid w:val="31700EA8"/>
    <w:rsid w:val="31B00595"/>
    <w:rsid w:val="31B43718"/>
    <w:rsid w:val="31BE4028"/>
    <w:rsid w:val="32090C24"/>
    <w:rsid w:val="323629ED"/>
    <w:rsid w:val="323C48F6"/>
    <w:rsid w:val="32443D47"/>
    <w:rsid w:val="32560D23"/>
    <w:rsid w:val="327E0DA1"/>
    <w:rsid w:val="328D6C7F"/>
    <w:rsid w:val="32A81A27"/>
    <w:rsid w:val="32D33B70"/>
    <w:rsid w:val="330907C6"/>
    <w:rsid w:val="3392652C"/>
    <w:rsid w:val="339606F5"/>
    <w:rsid w:val="33A84E4D"/>
    <w:rsid w:val="33CC1B89"/>
    <w:rsid w:val="33CE508C"/>
    <w:rsid w:val="341F5D90"/>
    <w:rsid w:val="342F05A9"/>
    <w:rsid w:val="348A543F"/>
    <w:rsid w:val="34D310B7"/>
    <w:rsid w:val="34FD577E"/>
    <w:rsid w:val="35351DC0"/>
    <w:rsid w:val="35F75996"/>
    <w:rsid w:val="361F32D7"/>
    <w:rsid w:val="362819E9"/>
    <w:rsid w:val="362A4EEC"/>
    <w:rsid w:val="368158FA"/>
    <w:rsid w:val="37071057"/>
    <w:rsid w:val="37083929"/>
    <w:rsid w:val="37266088"/>
    <w:rsid w:val="379850C2"/>
    <w:rsid w:val="388B19B5"/>
    <w:rsid w:val="38A30A78"/>
    <w:rsid w:val="39390072"/>
    <w:rsid w:val="393F66F8"/>
    <w:rsid w:val="39CE0565"/>
    <w:rsid w:val="3A021CB9"/>
    <w:rsid w:val="3A1C60D8"/>
    <w:rsid w:val="3A883217"/>
    <w:rsid w:val="3A985A30"/>
    <w:rsid w:val="3ACF4F4A"/>
    <w:rsid w:val="3ADB199C"/>
    <w:rsid w:val="3B1D370A"/>
    <w:rsid w:val="3B832E9C"/>
    <w:rsid w:val="3C2F484C"/>
    <w:rsid w:val="3C623DA1"/>
    <w:rsid w:val="3C7B6ECA"/>
    <w:rsid w:val="3C841D58"/>
    <w:rsid w:val="3CA21308"/>
    <w:rsid w:val="3CCB7F4E"/>
    <w:rsid w:val="3CF76813"/>
    <w:rsid w:val="3CF97798"/>
    <w:rsid w:val="3D3717FB"/>
    <w:rsid w:val="3D5623C1"/>
    <w:rsid w:val="3D9D4A23"/>
    <w:rsid w:val="3DB36BC6"/>
    <w:rsid w:val="3DC73669"/>
    <w:rsid w:val="3DD821D8"/>
    <w:rsid w:val="3DF06A2B"/>
    <w:rsid w:val="3E332998"/>
    <w:rsid w:val="3F104904"/>
    <w:rsid w:val="3FC10EA5"/>
    <w:rsid w:val="3FF74C02"/>
    <w:rsid w:val="405F7AAA"/>
    <w:rsid w:val="406F22C2"/>
    <w:rsid w:val="40A75C9F"/>
    <w:rsid w:val="40FB7928"/>
    <w:rsid w:val="41184CDA"/>
    <w:rsid w:val="41554B3E"/>
    <w:rsid w:val="41602ED0"/>
    <w:rsid w:val="41B638DE"/>
    <w:rsid w:val="4205365D"/>
    <w:rsid w:val="420D0A6A"/>
    <w:rsid w:val="42E5654F"/>
    <w:rsid w:val="440875AB"/>
    <w:rsid w:val="44146C41"/>
    <w:rsid w:val="442723DE"/>
    <w:rsid w:val="45441531"/>
    <w:rsid w:val="455517CB"/>
    <w:rsid w:val="45EC42C8"/>
    <w:rsid w:val="45F51441"/>
    <w:rsid w:val="45FC0CDF"/>
    <w:rsid w:val="46780629"/>
    <w:rsid w:val="467C4AB1"/>
    <w:rsid w:val="467F3837"/>
    <w:rsid w:val="46E06D54"/>
    <w:rsid w:val="46ED3E6B"/>
    <w:rsid w:val="47626028"/>
    <w:rsid w:val="47C77051"/>
    <w:rsid w:val="47D408E5"/>
    <w:rsid w:val="486A685A"/>
    <w:rsid w:val="4888388C"/>
    <w:rsid w:val="48955120"/>
    <w:rsid w:val="48B06FCF"/>
    <w:rsid w:val="49275D14"/>
    <w:rsid w:val="49291217"/>
    <w:rsid w:val="49395C2E"/>
    <w:rsid w:val="498E313A"/>
    <w:rsid w:val="49A64064"/>
    <w:rsid w:val="49FB5CEC"/>
    <w:rsid w:val="4A073626"/>
    <w:rsid w:val="4ACD3AC6"/>
    <w:rsid w:val="4B3A6795"/>
    <w:rsid w:val="4BD023EF"/>
    <w:rsid w:val="4BF074BA"/>
    <w:rsid w:val="4C0009C0"/>
    <w:rsid w:val="4C095A4C"/>
    <w:rsid w:val="4C787385"/>
    <w:rsid w:val="4C9417D2"/>
    <w:rsid w:val="4CD5641A"/>
    <w:rsid w:val="4CD82C22"/>
    <w:rsid w:val="4CF77C53"/>
    <w:rsid w:val="4D233F9A"/>
    <w:rsid w:val="4D295EA4"/>
    <w:rsid w:val="4D4941DA"/>
    <w:rsid w:val="4D7B242B"/>
    <w:rsid w:val="4D850B10"/>
    <w:rsid w:val="4DAE1980"/>
    <w:rsid w:val="4DB74893"/>
    <w:rsid w:val="4ECC0AD3"/>
    <w:rsid w:val="4F153211"/>
    <w:rsid w:val="4F1D2E5C"/>
    <w:rsid w:val="4F4829CA"/>
    <w:rsid w:val="4FA17831"/>
    <w:rsid w:val="4FF108B5"/>
    <w:rsid w:val="50244588"/>
    <w:rsid w:val="50583ADD"/>
    <w:rsid w:val="50656676"/>
    <w:rsid w:val="50776590"/>
    <w:rsid w:val="50F1625A"/>
    <w:rsid w:val="50F33E13"/>
    <w:rsid w:val="512963B4"/>
    <w:rsid w:val="515D5589"/>
    <w:rsid w:val="52077FA0"/>
    <w:rsid w:val="52443688"/>
    <w:rsid w:val="528F4A01"/>
    <w:rsid w:val="52A9444E"/>
    <w:rsid w:val="52BA32C7"/>
    <w:rsid w:val="53113CD6"/>
    <w:rsid w:val="5331200C"/>
    <w:rsid w:val="53537EE6"/>
    <w:rsid w:val="537F7B8D"/>
    <w:rsid w:val="540632E9"/>
    <w:rsid w:val="540D2C74"/>
    <w:rsid w:val="54103BF9"/>
    <w:rsid w:val="54587510"/>
    <w:rsid w:val="54641104"/>
    <w:rsid w:val="54B92D8D"/>
    <w:rsid w:val="54E52957"/>
    <w:rsid w:val="54E570D4"/>
    <w:rsid w:val="55B6522E"/>
    <w:rsid w:val="55DF63F2"/>
    <w:rsid w:val="56245862"/>
    <w:rsid w:val="563C2F09"/>
    <w:rsid w:val="566278C5"/>
    <w:rsid w:val="56B860D6"/>
    <w:rsid w:val="56D47BA4"/>
    <w:rsid w:val="56E83021"/>
    <w:rsid w:val="574511BD"/>
    <w:rsid w:val="574A5644"/>
    <w:rsid w:val="578641A4"/>
    <w:rsid w:val="57885129"/>
    <w:rsid w:val="57AB0B61"/>
    <w:rsid w:val="57AB43E4"/>
    <w:rsid w:val="580B7C81"/>
    <w:rsid w:val="58A23677"/>
    <w:rsid w:val="58B9329D"/>
    <w:rsid w:val="58C603B4"/>
    <w:rsid w:val="58D57106"/>
    <w:rsid w:val="58E80569"/>
    <w:rsid w:val="590B30A7"/>
    <w:rsid w:val="59E6628D"/>
    <w:rsid w:val="59FF35B4"/>
    <w:rsid w:val="5AB96265"/>
    <w:rsid w:val="5AD85A9C"/>
    <w:rsid w:val="5ADF64A5"/>
    <w:rsid w:val="5AED57BB"/>
    <w:rsid w:val="5B055025"/>
    <w:rsid w:val="5B486DCE"/>
    <w:rsid w:val="5B7C7628"/>
    <w:rsid w:val="5B9104C7"/>
    <w:rsid w:val="5BBD3A31"/>
    <w:rsid w:val="5C1C2629"/>
    <w:rsid w:val="5C63081F"/>
    <w:rsid w:val="5C6575A6"/>
    <w:rsid w:val="5CC93A47"/>
    <w:rsid w:val="5CCF5950"/>
    <w:rsid w:val="5CD60B5E"/>
    <w:rsid w:val="5D472117"/>
    <w:rsid w:val="5D4E7523"/>
    <w:rsid w:val="5D86767D"/>
    <w:rsid w:val="5DA930B5"/>
    <w:rsid w:val="5DB37248"/>
    <w:rsid w:val="5DE62F1A"/>
    <w:rsid w:val="5DED0326"/>
    <w:rsid w:val="5DF631B4"/>
    <w:rsid w:val="5E1E4379"/>
    <w:rsid w:val="5E65126A"/>
    <w:rsid w:val="5EA16ED0"/>
    <w:rsid w:val="5EB522EE"/>
    <w:rsid w:val="5F13398C"/>
    <w:rsid w:val="5F2D0CB2"/>
    <w:rsid w:val="5F2F2EB8"/>
    <w:rsid w:val="5F451BDC"/>
    <w:rsid w:val="5F455069"/>
    <w:rsid w:val="5F485159"/>
    <w:rsid w:val="5FB05A09"/>
    <w:rsid w:val="5FCE083C"/>
    <w:rsid w:val="5FDB04D8"/>
    <w:rsid w:val="604C324B"/>
    <w:rsid w:val="60657AB6"/>
    <w:rsid w:val="60661CB4"/>
    <w:rsid w:val="60C47ACF"/>
    <w:rsid w:val="60C62FD2"/>
    <w:rsid w:val="60EC3212"/>
    <w:rsid w:val="6190049D"/>
    <w:rsid w:val="61946EA3"/>
    <w:rsid w:val="61967E27"/>
    <w:rsid w:val="61DC2B1A"/>
    <w:rsid w:val="61F755E5"/>
    <w:rsid w:val="628D293E"/>
    <w:rsid w:val="62CB49A1"/>
    <w:rsid w:val="63184AA0"/>
    <w:rsid w:val="635C38DB"/>
    <w:rsid w:val="63A12AC8"/>
    <w:rsid w:val="63AE6299"/>
    <w:rsid w:val="63BF6533"/>
    <w:rsid w:val="63E52918"/>
    <w:rsid w:val="64176BC2"/>
    <w:rsid w:val="64486D3C"/>
    <w:rsid w:val="645B1C35"/>
    <w:rsid w:val="645E2BB9"/>
    <w:rsid w:val="646C3195"/>
    <w:rsid w:val="647C7BEB"/>
    <w:rsid w:val="64C34ADC"/>
    <w:rsid w:val="64D53AFD"/>
    <w:rsid w:val="65104BDB"/>
    <w:rsid w:val="652128F7"/>
    <w:rsid w:val="654827B7"/>
    <w:rsid w:val="65605C5F"/>
    <w:rsid w:val="65A36AAB"/>
    <w:rsid w:val="65B456E9"/>
    <w:rsid w:val="660C15FB"/>
    <w:rsid w:val="66550C19"/>
    <w:rsid w:val="66CA507F"/>
    <w:rsid w:val="67107BA4"/>
    <w:rsid w:val="67A55E99"/>
    <w:rsid w:val="67E50E81"/>
    <w:rsid w:val="67E97887"/>
    <w:rsid w:val="683C1B91"/>
    <w:rsid w:val="68A94442"/>
    <w:rsid w:val="68BC0EE4"/>
    <w:rsid w:val="68C639F2"/>
    <w:rsid w:val="69136070"/>
    <w:rsid w:val="695E2C6C"/>
    <w:rsid w:val="696A2302"/>
    <w:rsid w:val="69783816"/>
    <w:rsid w:val="6A0568FD"/>
    <w:rsid w:val="6A087881"/>
    <w:rsid w:val="6AC8443C"/>
    <w:rsid w:val="6BBE14D1"/>
    <w:rsid w:val="6BFC4839"/>
    <w:rsid w:val="6C642F64"/>
    <w:rsid w:val="6D0972C9"/>
    <w:rsid w:val="6D860ABD"/>
    <w:rsid w:val="6D991A45"/>
    <w:rsid w:val="6DDA0547"/>
    <w:rsid w:val="6DDE6F4D"/>
    <w:rsid w:val="6E010407"/>
    <w:rsid w:val="6E374674"/>
    <w:rsid w:val="6EC14FC1"/>
    <w:rsid w:val="6EDA7AF8"/>
    <w:rsid w:val="6EDC6E70"/>
    <w:rsid w:val="6F1E315D"/>
    <w:rsid w:val="6F624B4B"/>
    <w:rsid w:val="6F9775DF"/>
    <w:rsid w:val="6FAB29C1"/>
    <w:rsid w:val="70092D5A"/>
    <w:rsid w:val="700E4C63"/>
    <w:rsid w:val="70AD432F"/>
    <w:rsid w:val="70D66C2B"/>
    <w:rsid w:val="70D859B1"/>
    <w:rsid w:val="70FD48EC"/>
    <w:rsid w:val="711F0324"/>
    <w:rsid w:val="712170AA"/>
    <w:rsid w:val="71386CCF"/>
    <w:rsid w:val="71423D5C"/>
    <w:rsid w:val="71F6641F"/>
    <w:rsid w:val="7202419A"/>
    <w:rsid w:val="7252521E"/>
    <w:rsid w:val="72565E22"/>
    <w:rsid w:val="72D36A71"/>
    <w:rsid w:val="72E75711"/>
    <w:rsid w:val="72F00A08"/>
    <w:rsid w:val="73360D13"/>
    <w:rsid w:val="734112A3"/>
    <w:rsid w:val="73723055"/>
    <w:rsid w:val="73763CFB"/>
    <w:rsid w:val="738E71A4"/>
    <w:rsid w:val="7406190C"/>
    <w:rsid w:val="74A70BD1"/>
    <w:rsid w:val="753C5BE5"/>
    <w:rsid w:val="75A0590A"/>
    <w:rsid w:val="75D85A64"/>
    <w:rsid w:val="75DB69E8"/>
    <w:rsid w:val="75EA7003"/>
    <w:rsid w:val="75F45394"/>
    <w:rsid w:val="76147E47"/>
    <w:rsid w:val="76D67F05"/>
    <w:rsid w:val="77207080"/>
    <w:rsid w:val="77640A6E"/>
    <w:rsid w:val="7831493E"/>
    <w:rsid w:val="785670FD"/>
    <w:rsid w:val="78632B8F"/>
    <w:rsid w:val="787D605D"/>
    <w:rsid w:val="78BF17B9"/>
    <w:rsid w:val="79350CE9"/>
    <w:rsid w:val="79441EB7"/>
    <w:rsid w:val="79880773"/>
    <w:rsid w:val="79D85F74"/>
    <w:rsid w:val="7AC06271"/>
    <w:rsid w:val="7AD83918"/>
    <w:rsid w:val="7B9A0569"/>
    <w:rsid w:val="7C671AA5"/>
    <w:rsid w:val="7CD5595C"/>
    <w:rsid w:val="7CFE6B21"/>
    <w:rsid w:val="7D0067A0"/>
    <w:rsid w:val="7D156746"/>
    <w:rsid w:val="7D6577CA"/>
    <w:rsid w:val="7D6941E8"/>
    <w:rsid w:val="7DCA16EC"/>
    <w:rsid w:val="7DDD618F"/>
    <w:rsid w:val="7DEC5124"/>
    <w:rsid w:val="7DF173AE"/>
    <w:rsid w:val="7E412630"/>
    <w:rsid w:val="7E451036"/>
    <w:rsid w:val="7E5C5967"/>
    <w:rsid w:val="7E6C6CF7"/>
    <w:rsid w:val="7EB470EC"/>
    <w:rsid w:val="7EB70070"/>
    <w:rsid w:val="7F5F5006"/>
    <w:rsid w:val="7FA966FF"/>
    <w:rsid w:val="7FCF0B3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paragraph" w:styleId="2">
    <w:name w:val="heading 1"/>
    <w:basedOn w:val="1"/>
    <w:next w:val="1"/>
    <w:qFormat/>
    <w:uiPriority w:val="0"/>
    <w:pPr>
      <w:keepNext/>
      <w:keepLines/>
      <w:spacing w:before="340" w:after="330" w:line="578" w:lineRule="auto"/>
      <w:outlineLvl w:val="0"/>
    </w:pPr>
    <w:rPr>
      <w:b/>
      <w:bCs/>
      <w:kern w:val="44"/>
      <w:sz w:val="44"/>
      <w:szCs w:val="44"/>
    </w:rPr>
  </w:style>
  <w:style w:type="paragraph" w:styleId="3">
    <w:name w:val="heading 2"/>
    <w:basedOn w:val="1"/>
    <w:next w:val="1"/>
    <w:unhideWhenUsed/>
    <w:qFormat/>
    <w:uiPriority w:val="0"/>
    <w:pPr>
      <w:keepNext/>
      <w:keepLines/>
      <w:spacing w:before="260" w:after="260" w:line="416" w:lineRule="auto"/>
      <w:outlineLvl w:val="1"/>
    </w:pPr>
    <w:rPr>
      <w:b/>
      <w:bCs/>
      <w:sz w:val="32"/>
      <w:szCs w:val="32"/>
    </w:rPr>
  </w:style>
  <w:style w:type="paragraph" w:styleId="4">
    <w:name w:val="heading 3"/>
    <w:basedOn w:val="1"/>
    <w:next w:val="1"/>
    <w:unhideWhenUsed/>
    <w:qFormat/>
    <w:uiPriority w:val="0"/>
    <w:pPr>
      <w:keepNext/>
      <w:keepLines/>
      <w:spacing w:before="260" w:after="260" w:line="416" w:lineRule="auto"/>
      <w:outlineLvl w:val="2"/>
    </w:pPr>
    <w:rPr>
      <w:b/>
      <w:bCs/>
      <w:sz w:val="32"/>
      <w:szCs w:val="32"/>
    </w:rPr>
  </w:style>
  <w:style w:type="character" w:default="1" w:styleId="5">
    <w:name w:val="Default Paragraph Font"/>
    <w:semiHidden/>
    <w:qFormat/>
    <w:uiPriority w:val="0"/>
  </w:style>
  <w:style w:type="table" w:default="1" w:styleId="6">
    <w:name w:val="Normal Table"/>
    <w:semiHidden/>
    <w:qFormat/>
    <w:uiPriority w:val="0"/>
    <w:tblPr>
      <w:tblCellMar>
        <w:top w:w="0" w:type="dxa"/>
        <w:left w:w="108" w:type="dxa"/>
        <w:bottom w:w="0" w:type="dxa"/>
        <w:right w:w="108" w:type="dxa"/>
      </w:tblCellMar>
    </w:tblPr>
  </w:style>
  <w:style w:type="character" w:styleId="7">
    <w:name w:val="Hyperlink"/>
    <w:basedOn w:val="5"/>
    <w:qFormat/>
    <w:uiPriority w:val="0"/>
    <w:rPr>
      <w:color w:val="0000FF"/>
      <w:u w:val="single"/>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9" Type="http://schemas.openxmlformats.org/officeDocument/2006/relationships/fontTable" Target="fontTable.xml"/><Relationship Id="rId38" Type="http://schemas.openxmlformats.org/officeDocument/2006/relationships/numbering" Target="numbering.xml"/><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19</Pages>
  <Words>0</Words>
  <Characters>0</Characters>
  <Lines>0</Lines>
  <Paragraphs>0</Paragraphs>
  <TotalTime>42</TotalTime>
  <ScaleCrop>false</ScaleCrop>
  <LinksUpToDate>false</LinksUpToDate>
  <CharactersWithSpaces>0</CharactersWithSpaces>
  <Application>WPS Office_12.2.0.21931_F1E327BC-269C-435d-A152-05C5408002CA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2025-08-03T13:36:00Z</dcterms:created>
  <dc:creator>phuoc</dc:creator>
  <cp:lastModifiedBy>BTY TROLL</cp:lastModifiedBy>
  <dcterms:modified xsi:type="dcterms:W3CDTF">2025-08-06T04:53:24Z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1033-12.2.0.21931</vt:lpwstr>
  </property>
  <property fmtid="{D5CDD505-2E9C-101B-9397-08002B2CF9AE}" pid="3" name="ICV">
    <vt:lpwstr>E7051C82D8104737A9724E06955F149B_12</vt:lpwstr>
  </property>
</Properties>
</file>